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8722C" w14:textId="77777777" w:rsidR="00881817" w:rsidRDefault="00000000">
      <w:pPr>
        <w:pBdr>
          <w:top w:val="nil"/>
          <w:left w:val="nil"/>
          <w:bottom w:val="nil"/>
          <w:right w:val="nil"/>
          <w:between w:val="nil"/>
        </w:pBdr>
        <w:spacing w:after="0" w:line="240" w:lineRule="auto"/>
        <w:jc w:val="center"/>
        <w:rPr>
          <w:b/>
          <w:bCs/>
          <w:color w:val="000000"/>
          <w:sz w:val="24"/>
          <w:szCs w:val="24"/>
        </w:rPr>
      </w:pPr>
      <w:r>
        <w:rPr>
          <w:b/>
          <w:bCs/>
          <w:color w:val="000000"/>
          <w:sz w:val="24"/>
          <w:szCs w:val="24"/>
        </w:rPr>
        <w:t>WEDA Western Program &amp; Organizational Leadership Committee (WPOLC)</w:t>
      </w:r>
    </w:p>
    <w:p w14:paraId="6D10F4C6" w14:textId="77777777" w:rsidR="00881817" w:rsidRDefault="00000000">
      <w:pPr>
        <w:pBdr>
          <w:top w:val="nil"/>
          <w:left w:val="nil"/>
          <w:bottom w:val="nil"/>
          <w:right w:val="nil"/>
          <w:between w:val="nil"/>
        </w:pBdr>
        <w:spacing w:after="0" w:line="240" w:lineRule="auto"/>
        <w:jc w:val="center"/>
        <w:rPr>
          <w:b/>
          <w:bCs/>
          <w:color w:val="000000"/>
          <w:sz w:val="24"/>
          <w:szCs w:val="24"/>
        </w:rPr>
      </w:pPr>
      <w:r>
        <w:rPr>
          <w:b/>
          <w:bCs/>
          <w:color w:val="000000"/>
          <w:sz w:val="24"/>
          <w:szCs w:val="24"/>
        </w:rPr>
        <w:t>January 1, 2026 - December 31, 2026</w:t>
      </w:r>
    </w:p>
    <w:p w14:paraId="3E8B3442" w14:textId="77777777" w:rsidR="00881817" w:rsidRDefault="00000000">
      <w:pPr>
        <w:pBdr>
          <w:top w:val="nil"/>
          <w:left w:val="nil"/>
          <w:bottom w:val="nil"/>
          <w:right w:val="nil"/>
          <w:between w:val="nil"/>
        </w:pBdr>
        <w:spacing w:after="0" w:line="240" w:lineRule="auto"/>
        <w:jc w:val="center"/>
        <w:rPr>
          <w:b/>
          <w:bCs/>
          <w:color w:val="000000"/>
          <w:sz w:val="24"/>
          <w:szCs w:val="24"/>
        </w:rPr>
      </w:pPr>
      <w:r>
        <w:rPr>
          <w:b/>
          <w:bCs/>
          <w:color w:val="000000"/>
          <w:sz w:val="24"/>
          <w:szCs w:val="24"/>
        </w:rPr>
        <w:t>Annual Plan of Work</w:t>
      </w:r>
    </w:p>
    <w:p w14:paraId="7D60AA34" w14:textId="77777777" w:rsidR="00881817" w:rsidRDefault="00881817">
      <w:pPr>
        <w:pBdr>
          <w:top w:val="nil"/>
          <w:left w:val="nil"/>
          <w:bottom w:val="nil"/>
          <w:right w:val="nil"/>
          <w:between w:val="nil"/>
        </w:pBdr>
        <w:spacing w:after="0" w:line="240" w:lineRule="auto"/>
        <w:rPr>
          <w:color w:val="000000"/>
        </w:rPr>
      </w:pPr>
    </w:p>
    <w:p w14:paraId="006E921E" w14:textId="77777777" w:rsidR="00881817" w:rsidRDefault="00000000">
      <w:pPr>
        <w:pBdr>
          <w:top w:val="nil"/>
          <w:left w:val="nil"/>
          <w:bottom w:val="nil"/>
          <w:right w:val="nil"/>
          <w:between w:val="nil"/>
        </w:pBdr>
        <w:spacing w:after="0" w:line="240" w:lineRule="auto"/>
        <w:rPr>
          <w:color w:val="000000"/>
        </w:rPr>
      </w:pPr>
      <w:r>
        <w:rPr>
          <w:b/>
          <w:bCs/>
          <w:color w:val="000000"/>
        </w:rPr>
        <w:t>WPOLC Committee Membership</w:t>
      </w:r>
      <w:r>
        <w:rPr>
          <w:color w:val="000000"/>
        </w:rPr>
        <w:t>:</w:t>
      </w:r>
    </w:p>
    <w:p w14:paraId="2CE83AE1" w14:textId="77777777" w:rsidR="00881817" w:rsidRDefault="00881817">
      <w:pPr>
        <w:pBdr>
          <w:top w:val="nil"/>
          <w:left w:val="nil"/>
          <w:bottom w:val="nil"/>
          <w:right w:val="nil"/>
          <w:between w:val="nil"/>
        </w:pBdr>
        <w:spacing w:after="0" w:line="240" w:lineRule="auto"/>
        <w:rPr>
          <w:color w:val="000000"/>
        </w:rPr>
      </w:pPr>
    </w:p>
    <w:tbl>
      <w:tblPr>
        <w:tblStyle w:val="a"/>
        <w:tblW w:w="5947" w:type="dxa"/>
        <w:tblLayout w:type="fixed"/>
        <w:tblLook w:val="0400" w:firstRow="0" w:lastRow="0" w:firstColumn="0" w:lastColumn="0" w:noHBand="0" w:noVBand="1"/>
      </w:tblPr>
      <w:tblGrid>
        <w:gridCol w:w="1682"/>
        <w:gridCol w:w="1327"/>
        <w:gridCol w:w="2938"/>
      </w:tblGrid>
      <w:tr w:rsidR="00881817" w14:paraId="10E153D9" w14:textId="77777777">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78322" w14:textId="77777777" w:rsidR="00881817" w:rsidRDefault="00000000">
            <w:pPr>
              <w:spacing w:after="0" w:line="240" w:lineRule="auto"/>
              <w:rPr>
                <w:rFonts w:ascii="Times New Roman" w:eastAsia="Times New Roman" w:hAnsi="Times New Roman" w:cs="Times New Roman"/>
                <w:sz w:val="24"/>
                <w:szCs w:val="24"/>
              </w:rPr>
            </w:pPr>
            <w:r>
              <w:rPr>
                <w:b/>
                <w:bCs/>
                <w:color w:val="000000"/>
              </w:rPr>
              <w:t>Member Name</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E99F0" w14:textId="77777777" w:rsidR="00881817" w:rsidRDefault="00000000">
            <w:pPr>
              <w:spacing w:after="0" w:line="240" w:lineRule="auto"/>
              <w:rPr>
                <w:rFonts w:ascii="Times New Roman" w:eastAsia="Times New Roman" w:hAnsi="Times New Roman" w:cs="Times New Roman"/>
                <w:sz w:val="24"/>
                <w:szCs w:val="24"/>
              </w:rPr>
            </w:pPr>
            <w:r>
              <w:rPr>
                <w:b/>
                <w:bCs/>
                <w:color w:val="000000"/>
              </w:rPr>
              <w:t>Institution</w:t>
            </w:r>
          </w:p>
        </w:tc>
        <w:tc>
          <w:tcPr>
            <w:tcW w:w="2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4619C" w14:textId="77777777" w:rsidR="00881817" w:rsidRDefault="00000000">
            <w:pPr>
              <w:spacing w:after="0" w:line="240" w:lineRule="auto"/>
              <w:rPr>
                <w:rFonts w:ascii="Times New Roman" w:eastAsia="Times New Roman" w:hAnsi="Times New Roman" w:cs="Times New Roman"/>
                <w:sz w:val="24"/>
                <w:szCs w:val="24"/>
              </w:rPr>
            </w:pPr>
            <w:r>
              <w:rPr>
                <w:b/>
                <w:bCs/>
                <w:color w:val="000000"/>
              </w:rPr>
              <w:t>Email</w:t>
            </w:r>
          </w:p>
        </w:tc>
      </w:tr>
      <w:tr w:rsidR="00881817" w14:paraId="464C2201" w14:textId="77777777">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A6BD2" w14:textId="77777777" w:rsidR="00881817" w:rsidRDefault="00000000">
            <w:pPr>
              <w:spacing w:after="0" w:line="240" w:lineRule="auto"/>
              <w:rPr>
                <w:rFonts w:ascii="Times New Roman" w:eastAsia="Times New Roman" w:hAnsi="Times New Roman" w:cs="Times New Roman"/>
                <w:sz w:val="24"/>
                <w:szCs w:val="24"/>
              </w:rPr>
            </w:pPr>
            <w:r>
              <w:rPr>
                <w:color w:val="000000"/>
              </w:rPr>
              <w:t>Alda Norris</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735C6" w14:textId="77777777" w:rsidR="00881817" w:rsidRDefault="00000000">
            <w:pPr>
              <w:spacing w:after="0" w:line="240" w:lineRule="auto"/>
              <w:rPr>
                <w:rFonts w:ascii="Times New Roman" w:eastAsia="Times New Roman" w:hAnsi="Times New Roman" w:cs="Times New Roman"/>
                <w:sz w:val="24"/>
                <w:szCs w:val="24"/>
              </w:rPr>
            </w:pPr>
            <w:r>
              <w:rPr>
                <w:color w:val="000000"/>
              </w:rPr>
              <w:t>Alaska</w:t>
            </w:r>
          </w:p>
        </w:tc>
        <w:tc>
          <w:tcPr>
            <w:tcW w:w="2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06C8A4" w14:textId="77777777" w:rsidR="00881817" w:rsidRDefault="00000000">
            <w:pPr>
              <w:spacing w:after="0" w:line="240" w:lineRule="auto"/>
              <w:rPr>
                <w:rFonts w:ascii="Times New Roman" w:eastAsia="Times New Roman" w:hAnsi="Times New Roman" w:cs="Times New Roman"/>
                <w:sz w:val="24"/>
                <w:szCs w:val="24"/>
              </w:rPr>
            </w:pPr>
            <w:r>
              <w:rPr>
                <w:color w:val="000000"/>
              </w:rPr>
              <w:t>amnorris2@alaska.edu</w:t>
            </w:r>
          </w:p>
        </w:tc>
      </w:tr>
      <w:tr w:rsidR="00881817" w14:paraId="65800DEA" w14:textId="77777777">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C165D0" w14:textId="77777777" w:rsidR="00881817" w:rsidRDefault="00000000">
            <w:pPr>
              <w:spacing w:after="0" w:line="240" w:lineRule="auto"/>
              <w:rPr>
                <w:rFonts w:ascii="Times New Roman" w:eastAsia="Times New Roman" w:hAnsi="Times New Roman" w:cs="Times New Roman"/>
                <w:sz w:val="24"/>
                <w:szCs w:val="24"/>
              </w:rPr>
            </w:pPr>
            <w:r>
              <w:rPr>
                <w:color w:val="000000"/>
              </w:rPr>
              <w:t>Michele Walsh</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BDA85" w14:textId="77777777" w:rsidR="00881817" w:rsidRDefault="00000000">
            <w:pPr>
              <w:spacing w:after="0" w:line="240" w:lineRule="auto"/>
              <w:rPr>
                <w:rFonts w:ascii="Times New Roman" w:eastAsia="Times New Roman" w:hAnsi="Times New Roman" w:cs="Times New Roman"/>
                <w:sz w:val="24"/>
                <w:szCs w:val="24"/>
              </w:rPr>
            </w:pPr>
            <w:r>
              <w:rPr>
                <w:color w:val="000000"/>
              </w:rPr>
              <w:t>Arizona </w:t>
            </w:r>
          </w:p>
        </w:tc>
        <w:tc>
          <w:tcPr>
            <w:tcW w:w="2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AAE0D4" w14:textId="77777777" w:rsidR="00881817" w:rsidRDefault="00000000">
            <w:pPr>
              <w:spacing w:after="0" w:line="240" w:lineRule="auto"/>
              <w:rPr>
                <w:rFonts w:ascii="Times New Roman" w:eastAsia="Times New Roman" w:hAnsi="Times New Roman" w:cs="Times New Roman"/>
                <w:sz w:val="24"/>
                <w:szCs w:val="24"/>
              </w:rPr>
            </w:pPr>
            <w:r>
              <w:rPr>
                <w:color w:val="000000"/>
              </w:rPr>
              <w:t>mwalsh@arizona.edu</w:t>
            </w:r>
          </w:p>
        </w:tc>
      </w:tr>
      <w:tr w:rsidR="00881817" w14:paraId="028C5568" w14:textId="77777777">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A2AF3C" w14:textId="77777777" w:rsidR="00881817" w:rsidRDefault="00000000">
            <w:pPr>
              <w:spacing w:after="0" w:line="240" w:lineRule="auto"/>
              <w:rPr>
                <w:rFonts w:ascii="Times New Roman" w:eastAsia="Times New Roman" w:hAnsi="Times New Roman" w:cs="Times New Roman"/>
                <w:sz w:val="24"/>
                <w:szCs w:val="24"/>
              </w:rPr>
            </w:pPr>
            <w:r>
              <w:t>Keith Nathanial</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2979DA" w14:textId="77777777" w:rsidR="00881817" w:rsidRDefault="00000000">
            <w:pPr>
              <w:spacing w:after="0" w:line="240" w:lineRule="auto"/>
              <w:rPr>
                <w:rFonts w:ascii="Times New Roman" w:eastAsia="Times New Roman" w:hAnsi="Times New Roman" w:cs="Times New Roman"/>
                <w:sz w:val="24"/>
                <w:szCs w:val="24"/>
              </w:rPr>
            </w:pPr>
            <w:r>
              <w:t>California</w:t>
            </w:r>
          </w:p>
        </w:tc>
        <w:tc>
          <w:tcPr>
            <w:tcW w:w="2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3446C9" w14:textId="77777777" w:rsidR="00881817" w:rsidRDefault="00000000">
            <w:pPr>
              <w:spacing w:after="0" w:line="240" w:lineRule="auto"/>
              <w:rPr>
                <w:rFonts w:ascii="Times New Roman" w:eastAsia="Times New Roman" w:hAnsi="Times New Roman" w:cs="Times New Roman"/>
                <w:sz w:val="24"/>
                <w:szCs w:val="24"/>
              </w:rPr>
            </w:pPr>
            <w:r>
              <w:t>kcnathaniel@ucanr.edu</w:t>
            </w:r>
          </w:p>
        </w:tc>
      </w:tr>
      <w:tr w:rsidR="00881817" w14:paraId="16E53FA2" w14:textId="77777777">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515BA" w14:textId="77777777" w:rsidR="00881817" w:rsidRDefault="00000000">
            <w:pPr>
              <w:spacing w:after="0" w:line="240" w:lineRule="auto"/>
              <w:rPr>
                <w:rFonts w:ascii="Times New Roman" w:eastAsia="Times New Roman" w:hAnsi="Times New Roman" w:cs="Times New Roman"/>
                <w:sz w:val="24"/>
                <w:szCs w:val="24"/>
              </w:rPr>
            </w:pPr>
            <w:r>
              <w:rPr>
                <w:color w:val="000000"/>
              </w:rPr>
              <w:t>Missy Gable</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0F5B16" w14:textId="77777777" w:rsidR="00881817" w:rsidRDefault="00000000">
            <w:pPr>
              <w:spacing w:after="0" w:line="240" w:lineRule="auto"/>
              <w:rPr>
                <w:rFonts w:ascii="Times New Roman" w:eastAsia="Times New Roman" w:hAnsi="Times New Roman" w:cs="Times New Roman"/>
                <w:sz w:val="24"/>
                <w:szCs w:val="24"/>
              </w:rPr>
            </w:pPr>
            <w:r>
              <w:rPr>
                <w:color w:val="000000"/>
              </w:rPr>
              <w:t>California</w:t>
            </w:r>
          </w:p>
        </w:tc>
        <w:tc>
          <w:tcPr>
            <w:tcW w:w="2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635A8" w14:textId="77777777" w:rsidR="00881817" w:rsidRDefault="00000000">
            <w:pPr>
              <w:spacing w:after="0" w:line="240" w:lineRule="auto"/>
              <w:rPr>
                <w:rFonts w:ascii="Times New Roman" w:eastAsia="Times New Roman" w:hAnsi="Times New Roman" w:cs="Times New Roman"/>
                <w:sz w:val="24"/>
                <w:szCs w:val="24"/>
              </w:rPr>
            </w:pPr>
            <w:r>
              <w:t>mjgable@ucanr.edu</w:t>
            </w:r>
            <w:r>
              <w:rPr>
                <w:color w:val="000000"/>
              </w:rPr>
              <w:t> </w:t>
            </w:r>
          </w:p>
        </w:tc>
      </w:tr>
      <w:tr w:rsidR="00881817" w14:paraId="0BB50A0B" w14:textId="77777777">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6D5E8" w14:textId="77777777" w:rsidR="00881817" w:rsidRDefault="00000000">
            <w:pPr>
              <w:spacing w:after="0" w:line="240" w:lineRule="auto"/>
              <w:rPr>
                <w:rFonts w:ascii="Times New Roman" w:eastAsia="Times New Roman" w:hAnsi="Times New Roman" w:cs="Times New Roman"/>
                <w:sz w:val="24"/>
                <w:szCs w:val="24"/>
              </w:rPr>
            </w:pPr>
            <w:r>
              <w:rPr>
                <w:color w:val="000000"/>
              </w:rPr>
              <w:t>TBD</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091DFE" w14:textId="77777777" w:rsidR="00881817" w:rsidRDefault="00000000">
            <w:pPr>
              <w:spacing w:after="0" w:line="240" w:lineRule="auto"/>
              <w:rPr>
                <w:rFonts w:ascii="Times New Roman" w:eastAsia="Times New Roman" w:hAnsi="Times New Roman" w:cs="Times New Roman"/>
                <w:sz w:val="24"/>
                <w:szCs w:val="24"/>
              </w:rPr>
            </w:pPr>
            <w:r>
              <w:rPr>
                <w:color w:val="000000"/>
              </w:rPr>
              <w:t>California</w:t>
            </w:r>
          </w:p>
        </w:tc>
        <w:tc>
          <w:tcPr>
            <w:tcW w:w="2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D064BA" w14:textId="77777777" w:rsidR="00881817" w:rsidRDefault="00881817">
            <w:pPr>
              <w:spacing w:after="0" w:line="240" w:lineRule="auto"/>
              <w:rPr>
                <w:rFonts w:ascii="Times New Roman" w:eastAsia="Times New Roman" w:hAnsi="Times New Roman" w:cs="Times New Roman"/>
                <w:sz w:val="24"/>
                <w:szCs w:val="24"/>
              </w:rPr>
            </w:pPr>
          </w:p>
        </w:tc>
      </w:tr>
      <w:tr w:rsidR="00881817" w14:paraId="16E3A4D2" w14:textId="77777777">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4EECA3" w14:textId="77777777" w:rsidR="00881817" w:rsidRDefault="00000000">
            <w:pPr>
              <w:spacing w:after="0" w:line="240" w:lineRule="auto"/>
              <w:rPr>
                <w:rFonts w:ascii="Times New Roman" w:eastAsia="Times New Roman" w:hAnsi="Times New Roman" w:cs="Times New Roman"/>
                <w:sz w:val="24"/>
                <w:szCs w:val="24"/>
              </w:rPr>
            </w:pPr>
            <w:r>
              <w:rPr>
                <w:color w:val="000000"/>
              </w:rPr>
              <w:t>Katie Dunker</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D8FC3C" w14:textId="77777777" w:rsidR="00881817" w:rsidRDefault="00000000">
            <w:pPr>
              <w:spacing w:after="0" w:line="240" w:lineRule="auto"/>
              <w:rPr>
                <w:rFonts w:ascii="Times New Roman" w:eastAsia="Times New Roman" w:hAnsi="Times New Roman" w:cs="Times New Roman"/>
                <w:sz w:val="24"/>
                <w:szCs w:val="24"/>
              </w:rPr>
            </w:pPr>
            <w:r>
              <w:rPr>
                <w:color w:val="000000"/>
              </w:rPr>
              <w:t>Colorado</w:t>
            </w:r>
          </w:p>
        </w:tc>
        <w:tc>
          <w:tcPr>
            <w:tcW w:w="2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516D86" w14:textId="77777777" w:rsidR="00881817" w:rsidRDefault="00000000">
            <w:pPr>
              <w:spacing w:after="0" w:line="240" w:lineRule="auto"/>
              <w:rPr>
                <w:rFonts w:ascii="Times New Roman" w:eastAsia="Times New Roman" w:hAnsi="Times New Roman" w:cs="Times New Roman"/>
                <w:sz w:val="24"/>
                <w:szCs w:val="24"/>
              </w:rPr>
            </w:pPr>
            <w:r>
              <w:rPr>
                <w:color w:val="000000"/>
              </w:rPr>
              <w:t>katie.dunker@colostate.edu</w:t>
            </w:r>
          </w:p>
        </w:tc>
      </w:tr>
      <w:tr w:rsidR="00881817" w14:paraId="266566A2" w14:textId="77777777">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36B86C" w14:textId="77777777" w:rsidR="00881817" w:rsidRDefault="00000000">
            <w:pPr>
              <w:spacing w:after="0" w:line="240" w:lineRule="auto"/>
              <w:rPr>
                <w:rFonts w:ascii="Times New Roman" w:eastAsia="Times New Roman" w:hAnsi="Times New Roman" w:cs="Times New Roman"/>
                <w:sz w:val="24"/>
                <w:szCs w:val="24"/>
              </w:rPr>
            </w:pPr>
            <w:r>
              <w:rPr>
                <w:color w:val="000000"/>
              </w:rPr>
              <w:t>Kuan-Ju Chen</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4DE08C" w14:textId="77777777" w:rsidR="00881817" w:rsidRDefault="00000000">
            <w:pPr>
              <w:spacing w:after="0" w:line="240" w:lineRule="auto"/>
              <w:rPr>
                <w:rFonts w:ascii="Times New Roman" w:eastAsia="Times New Roman" w:hAnsi="Times New Roman" w:cs="Times New Roman"/>
                <w:sz w:val="24"/>
                <w:szCs w:val="24"/>
              </w:rPr>
            </w:pPr>
            <w:r>
              <w:rPr>
                <w:color w:val="000000"/>
              </w:rPr>
              <w:t>Guam</w:t>
            </w:r>
          </w:p>
        </w:tc>
        <w:tc>
          <w:tcPr>
            <w:tcW w:w="2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C487C" w14:textId="77777777" w:rsidR="00881817" w:rsidRDefault="00000000">
            <w:pPr>
              <w:spacing w:after="0" w:line="240" w:lineRule="auto"/>
              <w:rPr>
                <w:rFonts w:ascii="Times New Roman" w:eastAsia="Times New Roman" w:hAnsi="Times New Roman" w:cs="Times New Roman"/>
                <w:sz w:val="24"/>
                <w:szCs w:val="24"/>
              </w:rPr>
            </w:pPr>
            <w:r>
              <w:rPr>
                <w:color w:val="000000"/>
              </w:rPr>
              <w:t>chenkj@triton.uog.edu</w:t>
            </w:r>
          </w:p>
        </w:tc>
      </w:tr>
      <w:tr w:rsidR="00881817" w14:paraId="00AD05D4" w14:textId="77777777">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1F276D" w14:textId="77777777" w:rsidR="00881817" w:rsidRDefault="00000000">
            <w:pPr>
              <w:spacing w:after="0" w:line="240" w:lineRule="auto"/>
              <w:rPr>
                <w:rFonts w:ascii="Times New Roman" w:eastAsia="Times New Roman" w:hAnsi="Times New Roman" w:cs="Times New Roman"/>
                <w:sz w:val="24"/>
                <w:szCs w:val="24"/>
              </w:rPr>
            </w:pPr>
            <w:r>
              <w:t>Jeff Goodwin</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385186" w14:textId="77777777" w:rsidR="00881817" w:rsidRDefault="00000000">
            <w:pPr>
              <w:spacing w:after="0" w:line="240" w:lineRule="auto"/>
              <w:rPr>
                <w:rFonts w:ascii="Times New Roman" w:eastAsia="Times New Roman" w:hAnsi="Times New Roman" w:cs="Times New Roman"/>
                <w:sz w:val="24"/>
                <w:szCs w:val="24"/>
              </w:rPr>
            </w:pPr>
            <w:r>
              <w:t>Hawaii</w:t>
            </w:r>
          </w:p>
        </w:tc>
        <w:tc>
          <w:tcPr>
            <w:tcW w:w="2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9C3BC0" w14:textId="77777777" w:rsidR="00881817" w:rsidRDefault="00000000">
            <w:pPr>
              <w:spacing w:after="0" w:line="240" w:lineRule="auto"/>
              <w:rPr>
                <w:rFonts w:ascii="Times New Roman" w:eastAsia="Times New Roman" w:hAnsi="Times New Roman" w:cs="Times New Roman"/>
                <w:sz w:val="24"/>
                <w:szCs w:val="24"/>
              </w:rPr>
            </w:pPr>
            <w:r>
              <w:rPr>
                <w:highlight w:val="white"/>
              </w:rPr>
              <w:t>jeffg3@hawaii.edu</w:t>
            </w:r>
          </w:p>
        </w:tc>
      </w:tr>
      <w:tr w:rsidR="00881817" w14:paraId="0F12C6F4" w14:textId="77777777">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C537AA" w14:textId="77777777" w:rsidR="00881817" w:rsidRDefault="00000000">
            <w:pPr>
              <w:spacing w:after="0" w:line="240" w:lineRule="auto"/>
              <w:rPr>
                <w:rFonts w:ascii="Times New Roman" w:eastAsia="Times New Roman" w:hAnsi="Times New Roman" w:cs="Times New Roman"/>
                <w:sz w:val="24"/>
                <w:szCs w:val="24"/>
              </w:rPr>
            </w:pPr>
            <w:r>
              <w:t>Bridger Feuz</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5173B" w14:textId="77777777" w:rsidR="00881817" w:rsidRDefault="00000000">
            <w:pPr>
              <w:spacing w:after="0" w:line="240" w:lineRule="auto"/>
              <w:rPr>
                <w:rFonts w:ascii="Times New Roman" w:eastAsia="Times New Roman" w:hAnsi="Times New Roman" w:cs="Times New Roman"/>
                <w:sz w:val="24"/>
                <w:szCs w:val="24"/>
              </w:rPr>
            </w:pPr>
            <w:r>
              <w:t>Idaho</w:t>
            </w:r>
          </w:p>
        </w:tc>
        <w:tc>
          <w:tcPr>
            <w:tcW w:w="2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88E054" w14:textId="77777777" w:rsidR="00881817" w:rsidRDefault="00000000">
            <w:pPr>
              <w:spacing w:after="0" w:line="240" w:lineRule="auto"/>
              <w:rPr>
                <w:rFonts w:ascii="Times New Roman" w:eastAsia="Times New Roman" w:hAnsi="Times New Roman" w:cs="Times New Roman"/>
                <w:sz w:val="24"/>
                <w:szCs w:val="24"/>
              </w:rPr>
            </w:pPr>
            <w:r>
              <w:rPr>
                <w:highlight w:val="white"/>
              </w:rPr>
              <w:t>bfeuz@uidaho.edu</w:t>
            </w:r>
          </w:p>
        </w:tc>
      </w:tr>
      <w:tr w:rsidR="00881817" w14:paraId="018A0140" w14:textId="77777777">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744F6" w14:textId="77777777" w:rsidR="00881817" w:rsidRDefault="00000000">
            <w:pPr>
              <w:spacing w:after="0" w:line="240" w:lineRule="auto"/>
              <w:rPr>
                <w:rFonts w:ascii="Times New Roman" w:eastAsia="Times New Roman" w:hAnsi="Times New Roman" w:cs="Times New Roman"/>
                <w:sz w:val="24"/>
                <w:szCs w:val="24"/>
              </w:rPr>
            </w:pPr>
            <w:r>
              <w:rPr>
                <w:color w:val="000000"/>
              </w:rPr>
              <w:t xml:space="preserve">Engly </w:t>
            </w:r>
            <w:proofErr w:type="spellStart"/>
            <w:r>
              <w:rPr>
                <w:color w:val="000000"/>
              </w:rPr>
              <w:t>Ioanis</w:t>
            </w:r>
            <w:proofErr w:type="spellEnd"/>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D6A0C" w14:textId="77777777" w:rsidR="00881817" w:rsidRDefault="00000000">
            <w:pPr>
              <w:spacing w:after="0" w:line="240" w:lineRule="auto"/>
              <w:rPr>
                <w:rFonts w:ascii="Times New Roman" w:eastAsia="Times New Roman" w:hAnsi="Times New Roman" w:cs="Times New Roman"/>
                <w:sz w:val="24"/>
                <w:szCs w:val="24"/>
              </w:rPr>
            </w:pPr>
            <w:r>
              <w:rPr>
                <w:color w:val="000000"/>
              </w:rPr>
              <w:t>Micronesia</w:t>
            </w:r>
          </w:p>
        </w:tc>
        <w:tc>
          <w:tcPr>
            <w:tcW w:w="2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A13E4" w14:textId="77777777" w:rsidR="00881817" w:rsidRDefault="00000000">
            <w:pPr>
              <w:spacing w:after="0" w:line="240" w:lineRule="auto"/>
              <w:rPr>
                <w:rFonts w:ascii="Times New Roman" w:eastAsia="Times New Roman" w:hAnsi="Times New Roman" w:cs="Times New Roman"/>
                <w:sz w:val="24"/>
                <w:szCs w:val="24"/>
              </w:rPr>
            </w:pPr>
            <w:r>
              <w:rPr>
                <w:color w:val="000000"/>
                <w:highlight w:val="white"/>
              </w:rPr>
              <w:t>englyioanis@gmail.com</w:t>
            </w:r>
          </w:p>
        </w:tc>
      </w:tr>
      <w:tr w:rsidR="00881817" w14:paraId="2C9758ED" w14:textId="77777777">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5EABA0" w14:textId="77777777" w:rsidR="00881817" w:rsidRDefault="00000000">
            <w:pPr>
              <w:spacing w:after="0" w:line="240" w:lineRule="auto"/>
              <w:rPr>
                <w:rFonts w:ascii="Times New Roman" w:eastAsia="Times New Roman" w:hAnsi="Times New Roman" w:cs="Times New Roman"/>
                <w:sz w:val="24"/>
                <w:szCs w:val="24"/>
              </w:rPr>
            </w:pPr>
            <w:r>
              <w:rPr>
                <w:color w:val="000000"/>
              </w:rPr>
              <w:t>Carrie Ashe</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AD585" w14:textId="77777777" w:rsidR="00881817" w:rsidRDefault="00000000">
            <w:pPr>
              <w:spacing w:after="0" w:line="240" w:lineRule="auto"/>
              <w:rPr>
                <w:rFonts w:ascii="Times New Roman" w:eastAsia="Times New Roman" w:hAnsi="Times New Roman" w:cs="Times New Roman"/>
                <w:sz w:val="24"/>
                <w:szCs w:val="24"/>
              </w:rPr>
            </w:pPr>
            <w:r>
              <w:rPr>
                <w:color w:val="000000"/>
              </w:rPr>
              <w:t>Montana</w:t>
            </w:r>
          </w:p>
        </w:tc>
        <w:tc>
          <w:tcPr>
            <w:tcW w:w="2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0E1DBC" w14:textId="77777777" w:rsidR="00881817" w:rsidRDefault="00000000">
            <w:pPr>
              <w:spacing w:after="0" w:line="240" w:lineRule="auto"/>
              <w:rPr>
                <w:rFonts w:ascii="Times New Roman" w:eastAsia="Times New Roman" w:hAnsi="Times New Roman" w:cs="Times New Roman"/>
                <w:sz w:val="24"/>
                <w:szCs w:val="24"/>
              </w:rPr>
            </w:pPr>
            <w:r>
              <w:rPr>
                <w:color w:val="000000"/>
              </w:rPr>
              <w:t>carrie.ashe@montana.edu</w:t>
            </w:r>
          </w:p>
        </w:tc>
      </w:tr>
      <w:tr w:rsidR="00881817" w14:paraId="04F523DF" w14:textId="77777777">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B50F4" w14:textId="77777777" w:rsidR="00881817" w:rsidRDefault="00000000">
            <w:pPr>
              <w:spacing w:after="0" w:line="240" w:lineRule="auto"/>
              <w:rPr>
                <w:rFonts w:ascii="Times New Roman" w:eastAsia="Times New Roman" w:hAnsi="Times New Roman" w:cs="Times New Roman"/>
                <w:sz w:val="24"/>
                <w:szCs w:val="24"/>
              </w:rPr>
            </w:pPr>
            <w:r>
              <w:rPr>
                <w:color w:val="000000"/>
              </w:rPr>
              <w:t>Eric Killian</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D8276" w14:textId="77777777" w:rsidR="00881817" w:rsidRDefault="00000000">
            <w:pPr>
              <w:spacing w:after="0" w:line="240" w:lineRule="auto"/>
              <w:rPr>
                <w:rFonts w:ascii="Times New Roman" w:eastAsia="Times New Roman" w:hAnsi="Times New Roman" w:cs="Times New Roman"/>
                <w:sz w:val="24"/>
                <w:szCs w:val="24"/>
              </w:rPr>
            </w:pPr>
            <w:r>
              <w:rPr>
                <w:color w:val="000000"/>
              </w:rPr>
              <w:t>Nevada</w:t>
            </w:r>
          </w:p>
        </w:tc>
        <w:tc>
          <w:tcPr>
            <w:tcW w:w="2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A2B48C" w14:textId="77777777" w:rsidR="00881817" w:rsidRDefault="00000000">
            <w:pPr>
              <w:spacing w:after="0" w:line="240" w:lineRule="auto"/>
              <w:rPr>
                <w:rFonts w:ascii="Times New Roman" w:eastAsia="Times New Roman" w:hAnsi="Times New Roman" w:cs="Times New Roman"/>
                <w:sz w:val="24"/>
                <w:szCs w:val="24"/>
              </w:rPr>
            </w:pPr>
            <w:r>
              <w:rPr>
                <w:color w:val="000000"/>
              </w:rPr>
              <w:t>killiane@unr.edu</w:t>
            </w:r>
          </w:p>
        </w:tc>
      </w:tr>
      <w:tr w:rsidR="00881817" w14:paraId="5B8DBD41" w14:textId="77777777">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6DE0A7" w14:textId="77777777" w:rsidR="00881817" w:rsidRDefault="00000000">
            <w:pPr>
              <w:spacing w:after="0" w:line="240" w:lineRule="auto"/>
              <w:rPr>
                <w:rFonts w:ascii="Times New Roman" w:eastAsia="Times New Roman" w:hAnsi="Times New Roman" w:cs="Times New Roman"/>
                <w:sz w:val="24"/>
                <w:szCs w:val="24"/>
              </w:rPr>
            </w:pPr>
            <w:r>
              <w:rPr>
                <w:color w:val="000000"/>
              </w:rPr>
              <w:t>Christina Turner</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503AD0" w14:textId="77777777" w:rsidR="00881817" w:rsidRDefault="00000000">
            <w:pPr>
              <w:spacing w:after="0" w:line="240" w:lineRule="auto"/>
              <w:rPr>
                <w:rFonts w:ascii="Times New Roman" w:eastAsia="Times New Roman" w:hAnsi="Times New Roman" w:cs="Times New Roman"/>
                <w:sz w:val="24"/>
                <w:szCs w:val="24"/>
              </w:rPr>
            </w:pPr>
            <w:r>
              <w:rPr>
                <w:color w:val="000000"/>
              </w:rPr>
              <w:t>New Mexico</w:t>
            </w:r>
          </w:p>
        </w:tc>
        <w:tc>
          <w:tcPr>
            <w:tcW w:w="2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D16BB" w14:textId="77777777" w:rsidR="00881817" w:rsidRDefault="00000000">
            <w:pPr>
              <w:spacing w:after="0" w:line="240" w:lineRule="auto"/>
              <w:rPr>
                <w:rFonts w:ascii="Times New Roman" w:eastAsia="Times New Roman" w:hAnsi="Times New Roman" w:cs="Times New Roman"/>
                <w:sz w:val="24"/>
                <w:szCs w:val="24"/>
              </w:rPr>
            </w:pPr>
            <w:r>
              <w:rPr>
                <w:color w:val="000000"/>
              </w:rPr>
              <w:t>chrmelen@nmsu.edu</w:t>
            </w:r>
          </w:p>
        </w:tc>
      </w:tr>
      <w:tr w:rsidR="00881817" w14:paraId="6273E933" w14:textId="77777777">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A23EBA" w14:textId="77777777" w:rsidR="00881817" w:rsidRDefault="00000000">
            <w:pPr>
              <w:spacing w:after="0" w:line="240" w:lineRule="auto"/>
              <w:rPr>
                <w:rFonts w:ascii="Times New Roman" w:eastAsia="Times New Roman" w:hAnsi="Times New Roman" w:cs="Times New Roman"/>
                <w:sz w:val="24"/>
                <w:szCs w:val="24"/>
              </w:rPr>
            </w:pPr>
            <w:r>
              <w:rPr>
                <w:color w:val="000000"/>
              </w:rPr>
              <w:t>Jamie Davis</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4D56C9" w14:textId="77777777" w:rsidR="00881817" w:rsidRDefault="00000000">
            <w:pPr>
              <w:spacing w:after="0" w:line="240" w:lineRule="auto"/>
              <w:rPr>
                <w:rFonts w:ascii="Times New Roman" w:eastAsia="Times New Roman" w:hAnsi="Times New Roman" w:cs="Times New Roman"/>
                <w:sz w:val="24"/>
                <w:szCs w:val="24"/>
              </w:rPr>
            </w:pPr>
            <w:r>
              <w:rPr>
                <w:color w:val="000000"/>
              </w:rPr>
              <w:t>Oregon</w:t>
            </w:r>
          </w:p>
        </w:tc>
        <w:tc>
          <w:tcPr>
            <w:tcW w:w="2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074877" w14:textId="77777777" w:rsidR="00881817" w:rsidRDefault="00000000">
            <w:pPr>
              <w:spacing w:after="0" w:line="240" w:lineRule="auto"/>
              <w:rPr>
                <w:rFonts w:ascii="Times New Roman" w:eastAsia="Times New Roman" w:hAnsi="Times New Roman" w:cs="Times New Roman"/>
                <w:sz w:val="24"/>
                <w:szCs w:val="24"/>
              </w:rPr>
            </w:pPr>
            <w:r>
              <w:rPr>
                <w:color w:val="000000"/>
              </w:rPr>
              <w:t>Jamie.Davis@oregonstate.edu</w:t>
            </w:r>
          </w:p>
        </w:tc>
      </w:tr>
      <w:tr w:rsidR="00881817" w14:paraId="7F0709E4" w14:textId="77777777">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63FFE" w14:textId="77777777" w:rsidR="00881817" w:rsidRDefault="00000000">
            <w:pPr>
              <w:spacing w:after="0" w:line="240" w:lineRule="auto"/>
              <w:rPr>
                <w:rFonts w:ascii="Times New Roman" w:eastAsia="Times New Roman" w:hAnsi="Times New Roman" w:cs="Times New Roman"/>
                <w:sz w:val="24"/>
                <w:szCs w:val="24"/>
              </w:rPr>
            </w:pPr>
            <w:r>
              <w:rPr>
                <w:color w:val="000000"/>
              </w:rPr>
              <w:t>Michael Gaffney</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91AD6B" w14:textId="77777777" w:rsidR="00881817" w:rsidRDefault="00000000">
            <w:pPr>
              <w:spacing w:after="0" w:line="240" w:lineRule="auto"/>
              <w:rPr>
                <w:rFonts w:ascii="Times New Roman" w:eastAsia="Times New Roman" w:hAnsi="Times New Roman" w:cs="Times New Roman"/>
                <w:sz w:val="24"/>
                <w:szCs w:val="24"/>
              </w:rPr>
            </w:pPr>
            <w:r>
              <w:rPr>
                <w:color w:val="000000"/>
              </w:rPr>
              <w:t>Washington</w:t>
            </w:r>
          </w:p>
        </w:tc>
        <w:tc>
          <w:tcPr>
            <w:tcW w:w="2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B6B9E9" w14:textId="77777777" w:rsidR="00881817" w:rsidRDefault="00000000">
            <w:pPr>
              <w:spacing w:after="0" w:line="240" w:lineRule="auto"/>
              <w:rPr>
                <w:rFonts w:ascii="Times New Roman" w:eastAsia="Times New Roman" w:hAnsi="Times New Roman" w:cs="Times New Roman"/>
                <w:sz w:val="24"/>
                <w:szCs w:val="24"/>
              </w:rPr>
            </w:pPr>
            <w:r>
              <w:rPr>
                <w:color w:val="000000"/>
              </w:rPr>
              <w:t>mjgaffney@wsu.edu</w:t>
            </w:r>
          </w:p>
        </w:tc>
      </w:tr>
      <w:tr w:rsidR="00881817" w14:paraId="4AC588A2" w14:textId="77777777">
        <w:tc>
          <w:tcPr>
            <w:tcW w:w="1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35F65" w14:textId="77777777" w:rsidR="00881817" w:rsidRDefault="00000000">
            <w:pPr>
              <w:spacing w:after="0" w:line="240" w:lineRule="auto"/>
              <w:rPr>
                <w:rFonts w:ascii="Times New Roman" w:eastAsia="Times New Roman" w:hAnsi="Times New Roman" w:cs="Times New Roman"/>
                <w:sz w:val="24"/>
                <w:szCs w:val="24"/>
              </w:rPr>
            </w:pPr>
            <w:proofErr w:type="spellStart"/>
            <w:r>
              <w:t>Dannele</w:t>
            </w:r>
            <w:proofErr w:type="spellEnd"/>
            <w:r>
              <w:t xml:space="preserve"> Peck</w:t>
            </w:r>
          </w:p>
        </w:tc>
        <w:tc>
          <w:tcPr>
            <w:tcW w:w="13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3F915E" w14:textId="77777777" w:rsidR="00881817" w:rsidRDefault="00000000">
            <w:pPr>
              <w:spacing w:after="0" w:line="240" w:lineRule="auto"/>
              <w:rPr>
                <w:rFonts w:ascii="Times New Roman" w:eastAsia="Times New Roman" w:hAnsi="Times New Roman" w:cs="Times New Roman"/>
                <w:sz w:val="24"/>
                <w:szCs w:val="24"/>
              </w:rPr>
            </w:pPr>
            <w:r>
              <w:rPr>
                <w:color w:val="000000"/>
              </w:rPr>
              <w:t>Wyoming </w:t>
            </w:r>
          </w:p>
        </w:tc>
        <w:tc>
          <w:tcPr>
            <w:tcW w:w="2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B8774D" w14:textId="77777777" w:rsidR="00881817" w:rsidRDefault="00000000">
            <w:pPr>
              <w:spacing w:after="0" w:line="240" w:lineRule="auto"/>
              <w:rPr>
                <w:rFonts w:ascii="Times New Roman" w:eastAsia="Times New Roman" w:hAnsi="Times New Roman" w:cs="Times New Roman"/>
                <w:sz w:val="24"/>
                <w:szCs w:val="24"/>
              </w:rPr>
            </w:pPr>
            <w:r>
              <w:t>dpeck</w:t>
            </w:r>
            <w:r>
              <w:rPr>
                <w:color w:val="000000"/>
              </w:rPr>
              <w:t>@uwyo.edu</w:t>
            </w:r>
          </w:p>
        </w:tc>
      </w:tr>
    </w:tbl>
    <w:p w14:paraId="17178985" w14:textId="77777777" w:rsidR="00881817" w:rsidRDefault="00881817">
      <w:pPr>
        <w:pBdr>
          <w:top w:val="nil"/>
          <w:left w:val="nil"/>
          <w:bottom w:val="nil"/>
          <w:right w:val="nil"/>
          <w:between w:val="nil"/>
        </w:pBdr>
        <w:spacing w:after="0" w:line="240" w:lineRule="auto"/>
        <w:rPr>
          <w:color w:val="000000"/>
        </w:rPr>
      </w:pPr>
    </w:p>
    <w:p w14:paraId="7D035E8C" w14:textId="77777777" w:rsidR="00881817" w:rsidRDefault="00000000">
      <w:pPr>
        <w:pBdr>
          <w:top w:val="nil"/>
          <w:left w:val="nil"/>
          <w:bottom w:val="nil"/>
          <w:right w:val="nil"/>
          <w:between w:val="nil"/>
        </w:pBdr>
        <w:spacing w:after="0" w:line="240" w:lineRule="auto"/>
        <w:rPr>
          <w:b/>
          <w:bCs/>
          <w:color w:val="000000"/>
        </w:rPr>
      </w:pPr>
      <w:r>
        <w:rPr>
          <w:b/>
          <w:bCs/>
          <w:color w:val="000000"/>
        </w:rPr>
        <w:t>Committee Membership Mission/Purpose:</w:t>
      </w:r>
    </w:p>
    <w:p w14:paraId="054F19A6" w14:textId="77777777" w:rsidR="00881817" w:rsidRDefault="00000000">
      <w:pPr>
        <w:pBdr>
          <w:top w:val="nil"/>
          <w:left w:val="nil"/>
          <w:bottom w:val="nil"/>
          <w:right w:val="nil"/>
          <w:between w:val="nil"/>
        </w:pBdr>
        <w:spacing w:after="0" w:line="240" w:lineRule="auto"/>
        <w:rPr>
          <w:color w:val="000000"/>
        </w:rPr>
      </w:pPr>
      <w:r>
        <w:rPr>
          <w:color w:val="000000"/>
        </w:rPr>
        <w:t>The WPOLC shall be comprised of one person from each WEDA member institution who is able to represent all Extension administrative and program functions of their institution. The committee initiates and collaborates with the WEDA to identify, coordinate, and provide leadership for advancing WEDA regional and multi-state initiatives, exploring extramural funding opportunities to support those initiatives, and address operational and organizational issues of importance to member institutions. The WPOLC may appoint special committees and/or task forces with membership internal and external to the WPOLC to assist and help coordinate Extension initiatives, programs, and operational and organizational work. The WPOLC will report to and meet jointly with the WEDA at least annually to discuss activities and outcomes of the past year, and to initiate and discuss priorities for the future. WPOLC also conducts the selection process for the Western Extension Awards of Excellence, and the Western Extension Diversity, Equity, and Inclusion Award.</w:t>
      </w:r>
    </w:p>
    <w:p w14:paraId="4697A14A" w14:textId="77777777" w:rsidR="00881817" w:rsidRDefault="00881817">
      <w:pPr>
        <w:pBdr>
          <w:top w:val="nil"/>
          <w:left w:val="nil"/>
          <w:bottom w:val="nil"/>
          <w:right w:val="nil"/>
          <w:between w:val="nil"/>
        </w:pBdr>
        <w:spacing w:after="0" w:line="240" w:lineRule="auto"/>
        <w:rPr>
          <w:color w:val="000000"/>
        </w:rPr>
      </w:pPr>
    </w:p>
    <w:p w14:paraId="42135F43" w14:textId="77777777" w:rsidR="00881817" w:rsidRDefault="00000000">
      <w:pPr>
        <w:pBdr>
          <w:top w:val="nil"/>
          <w:left w:val="nil"/>
          <w:bottom w:val="nil"/>
          <w:right w:val="nil"/>
          <w:between w:val="nil"/>
        </w:pBdr>
        <w:spacing w:after="0" w:line="240" w:lineRule="auto"/>
        <w:rPr>
          <w:color w:val="000000"/>
        </w:rPr>
      </w:pPr>
      <w:r>
        <w:rPr>
          <w:color w:val="000000"/>
        </w:rPr>
        <w:t>Extension program leader groups and Regional Centers like the Western Center for Metropolitan Extension and Research (WCMER), the Western Rural Development Center (WRDC) and others, will coordinate and collaborate, as is useful, with WPOLC.</w:t>
      </w:r>
    </w:p>
    <w:p w14:paraId="7C3A5CD6" w14:textId="77777777" w:rsidR="00881817" w:rsidRDefault="00881817">
      <w:pPr>
        <w:pBdr>
          <w:top w:val="nil"/>
          <w:left w:val="nil"/>
          <w:bottom w:val="nil"/>
          <w:right w:val="nil"/>
          <w:between w:val="nil"/>
        </w:pBdr>
        <w:spacing w:after="0" w:line="240" w:lineRule="auto"/>
        <w:rPr>
          <w:color w:val="000000"/>
        </w:rPr>
      </w:pPr>
    </w:p>
    <w:p w14:paraId="6608733A" w14:textId="77777777" w:rsidR="00881817" w:rsidRDefault="00881817">
      <w:pPr>
        <w:pBdr>
          <w:top w:val="nil"/>
          <w:left w:val="nil"/>
          <w:bottom w:val="nil"/>
          <w:right w:val="nil"/>
          <w:between w:val="nil"/>
        </w:pBdr>
        <w:spacing w:after="0" w:line="240" w:lineRule="auto"/>
        <w:rPr>
          <w:color w:val="000000"/>
        </w:rPr>
      </w:pPr>
    </w:p>
    <w:p w14:paraId="6D397114" w14:textId="77777777" w:rsidR="00881817" w:rsidRDefault="00881817">
      <w:pPr>
        <w:pBdr>
          <w:top w:val="nil"/>
          <w:left w:val="nil"/>
          <w:bottom w:val="nil"/>
          <w:right w:val="nil"/>
          <w:between w:val="nil"/>
        </w:pBdr>
        <w:spacing w:after="0" w:line="240" w:lineRule="auto"/>
        <w:rPr>
          <w:color w:val="000000"/>
        </w:rPr>
      </w:pPr>
    </w:p>
    <w:p w14:paraId="4FB3F384" w14:textId="77777777" w:rsidR="00881817" w:rsidRDefault="00881817">
      <w:pPr>
        <w:pBdr>
          <w:top w:val="nil"/>
          <w:left w:val="nil"/>
          <w:bottom w:val="nil"/>
          <w:right w:val="nil"/>
          <w:between w:val="nil"/>
        </w:pBdr>
        <w:spacing w:after="0" w:line="240" w:lineRule="auto"/>
        <w:rPr>
          <w:color w:val="000000"/>
        </w:rPr>
      </w:pPr>
    </w:p>
    <w:p w14:paraId="4591F47B" w14:textId="77777777" w:rsidR="00881817" w:rsidRDefault="00881817">
      <w:pPr>
        <w:pBdr>
          <w:top w:val="nil"/>
          <w:left w:val="nil"/>
          <w:bottom w:val="nil"/>
          <w:right w:val="nil"/>
          <w:between w:val="nil"/>
        </w:pBdr>
        <w:spacing w:after="0" w:line="240" w:lineRule="auto"/>
        <w:rPr>
          <w:color w:val="000000"/>
        </w:rPr>
      </w:pPr>
    </w:p>
    <w:p w14:paraId="0B5CF13F" w14:textId="77777777" w:rsidR="00881817" w:rsidRDefault="00881817">
      <w:pPr>
        <w:pBdr>
          <w:top w:val="nil"/>
          <w:left w:val="nil"/>
          <w:bottom w:val="nil"/>
          <w:right w:val="nil"/>
          <w:between w:val="nil"/>
        </w:pBdr>
        <w:spacing w:after="0" w:line="240" w:lineRule="auto"/>
        <w:rPr>
          <w:color w:val="000000"/>
        </w:rPr>
      </w:pPr>
    </w:p>
    <w:p w14:paraId="079FBA35" w14:textId="77777777" w:rsidR="00881817" w:rsidRDefault="00000000">
      <w:pPr>
        <w:pBdr>
          <w:top w:val="nil"/>
          <w:left w:val="nil"/>
          <w:bottom w:val="nil"/>
          <w:right w:val="nil"/>
          <w:between w:val="nil"/>
        </w:pBdr>
        <w:spacing w:after="0" w:line="240" w:lineRule="auto"/>
        <w:rPr>
          <w:b/>
          <w:bCs/>
          <w:color w:val="000000"/>
        </w:rPr>
      </w:pPr>
      <w:r>
        <w:rPr>
          <w:b/>
          <w:bCs/>
          <w:color w:val="000000"/>
        </w:rPr>
        <w:t>2025 Accomplishments</w:t>
      </w:r>
    </w:p>
    <w:p w14:paraId="15B73F33" w14:textId="77777777" w:rsidR="00881817" w:rsidRDefault="00000000">
      <w:pPr>
        <w:pBdr>
          <w:top w:val="nil"/>
          <w:left w:val="nil"/>
          <w:bottom w:val="nil"/>
          <w:right w:val="nil"/>
          <w:between w:val="nil"/>
        </w:pBdr>
        <w:spacing w:after="0" w:line="240" w:lineRule="auto"/>
        <w:rPr>
          <w:color w:val="000000"/>
        </w:rPr>
      </w:pPr>
      <w:r>
        <w:rPr>
          <w:color w:val="000000"/>
        </w:rPr>
        <w:lastRenderedPageBreak/>
        <w:t>(Please briefly describe the committee’s accomplishments this past year).</w:t>
      </w:r>
    </w:p>
    <w:p w14:paraId="320046FE" w14:textId="77777777" w:rsidR="00881817" w:rsidRDefault="00881817">
      <w:pPr>
        <w:pBdr>
          <w:top w:val="nil"/>
          <w:left w:val="nil"/>
          <w:bottom w:val="nil"/>
          <w:right w:val="nil"/>
          <w:between w:val="nil"/>
        </w:pBdr>
        <w:spacing w:after="0" w:line="240" w:lineRule="auto"/>
        <w:rPr>
          <w:color w:val="000000"/>
        </w:rPr>
      </w:pPr>
    </w:p>
    <w:p w14:paraId="4FB05258" w14:textId="77777777" w:rsidR="00881817" w:rsidRDefault="00000000">
      <w:pPr>
        <w:numPr>
          <w:ilvl w:val="0"/>
          <w:numId w:val="1"/>
        </w:numPr>
        <w:pBdr>
          <w:top w:val="nil"/>
          <w:left w:val="nil"/>
          <w:bottom w:val="nil"/>
          <w:right w:val="nil"/>
          <w:between w:val="nil"/>
        </w:pBdr>
        <w:spacing w:line="240" w:lineRule="auto"/>
        <w:rPr>
          <w:color w:val="000000"/>
        </w:rPr>
      </w:pPr>
      <w:r>
        <w:rPr>
          <w:color w:val="000000"/>
        </w:rPr>
        <w:t xml:space="preserve">Developed and implemented a chair, vice chair (chair-elect), and past chair </w:t>
      </w:r>
      <w:r>
        <w:rPr>
          <w:b/>
          <w:bCs/>
          <w:color w:val="000000"/>
        </w:rPr>
        <w:t>leadership structure to support continuity</w:t>
      </w:r>
      <w:r>
        <w:rPr>
          <w:color w:val="000000"/>
        </w:rPr>
        <w:t>, redundancy in leadership and meeting coordination, and consistency across terms.</w:t>
      </w:r>
    </w:p>
    <w:p w14:paraId="3A53CC2A" w14:textId="77777777" w:rsidR="00881817" w:rsidRDefault="00000000">
      <w:pPr>
        <w:numPr>
          <w:ilvl w:val="0"/>
          <w:numId w:val="1"/>
        </w:numPr>
        <w:pBdr>
          <w:top w:val="nil"/>
          <w:left w:val="nil"/>
          <w:bottom w:val="nil"/>
          <w:right w:val="nil"/>
          <w:between w:val="nil"/>
        </w:pBdr>
        <w:spacing w:line="240" w:lineRule="auto"/>
        <w:rPr>
          <w:color w:val="000000"/>
        </w:rPr>
      </w:pPr>
      <w:r>
        <w:rPr>
          <w:b/>
          <w:bCs/>
          <w:color w:val="000000"/>
        </w:rPr>
        <w:t>Strengthened communication</w:t>
      </w:r>
      <w:r>
        <w:rPr>
          <w:color w:val="000000"/>
        </w:rPr>
        <w:t xml:space="preserve"> with WPOLC members through coordinated outreach by WPOLC leads, including systematic welcoming of new members and regular email reminders about upcoming meetings.</w:t>
      </w:r>
    </w:p>
    <w:p w14:paraId="3BCC4B10" w14:textId="77777777" w:rsidR="00881817" w:rsidRDefault="00000000">
      <w:pPr>
        <w:numPr>
          <w:ilvl w:val="0"/>
          <w:numId w:val="1"/>
        </w:numPr>
        <w:pBdr>
          <w:top w:val="nil"/>
          <w:left w:val="nil"/>
          <w:bottom w:val="nil"/>
          <w:right w:val="nil"/>
          <w:between w:val="nil"/>
        </w:pBdr>
        <w:spacing w:line="240" w:lineRule="auto"/>
        <w:rPr>
          <w:color w:val="000000"/>
        </w:rPr>
      </w:pPr>
      <w:r>
        <w:rPr>
          <w:color w:val="000000"/>
        </w:rPr>
        <w:t xml:space="preserve">Supported the Extension </w:t>
      </w:r>
      <w:r>
        <w:rPr>
          <w:b/>
          <w:bCs/>
          <w:color w:val="000000"/>
        </w:rPr>
        <w:t>talent pipeline in the West</w:t>
      </w:r>
      <w:r>
        <w:rPr>
          <w:color w:val="000000"/>
        </w:rPr>
        <w:t xml:space="preserve"> by establishing job announcements as a standing agenda item at WPOLC meetings.</w:t>
      </w:r>
    </w:p>
    <w:p w14:paraId="27687C8E" w14:textId="77777777" w:rsidR="00881817" w:rsidRDefault="00000000">
      <w:pPr>
        <w:numPr>
          <w:ilvl w:val="0"/>
          <w:numId w:val="1"/>
        </w:numPr>
        <w:pBdr>
          <w:top w:val="nil"/>
          <w:left w:val="nil"/>
          <w:bottom w:val="nil"/>
          <w:right w:val="nil"/>
          <w:between w:val="nil"/>
        </w:pBdr>
        <w:spacing w:line="240" w:lineRule="auto"/>
        <w:rPr>
          <w:color w:val="000000"/>
        </w:rPr>
      </w:pPr>
      <w:r>
        <w:rPr>
          <w:color w:val="000000"/>
        </w:rPr>
        <w:t xml:space="preserve">Facilitated </w:t>
      </w:r>
      <w:r>
        <w:rPr>
          <w:b/>
          <w:bCs/>
          <w:color w:val="000000"/>
        </w:rPr>
        <w:t>structured sharing of resources</w:t>
      </w:r>
      <w:r>
        <w:rPr>
          <w:color w:val="000000"/>
        </w:rPr>
        <w:t>, tools, best practices, and successful programs through WPOLC, supporting idea exchange and replication of effective strategies across the Western region.</w:t>
      </w:r>
    </w:p>
    <w:p w14:paraId="6E7F21F5" w14:textId="77777777" w:rsidR="00881817" w:rsidRDefault="00000000">
      <w:pPr>
        <w:numPr>
          <w:ilvl w:val="0"/>
          <w:numId w:val="1"/>
        </w:numPr>
        <w:pBdr>
          <w:top w:val="nil"/>
          <w:left w:val="nil"/>
          <w:bottom w:val="nil"/>
          <w:right w:val="nil"/>
          <w:between w:val="nil"/>
        </w:pBdr>
        <w:spacing w:line="240" w:lineRule="auto"/>
        <w:rPr>
          <w:color w:val="000000"/>
        </w:rPr>
      </w:pPr>
      <w:r>
        <w:rPr>
          <w:b/>
          <w:bCs/>
          <w:color w:val="000000"/>
        </w:rPr>
        <w:t>Updated the WPOLC purpose and mission</w:t>
      </w:r>
      <w:r>
        <w:rPr>
          <w:color w:val="000000"/>
        </w:rPr>
        <w:t xml:space="preserve"> to better align with current vision, goals, and needs, enabling WEDA directors to more effectively recruit and appoint state representatives.</w:t>
      </w:r>
    </w:p>
    <w:p w14:paraId="1E46B40F" w14:textId="77777777" w:rsidR="00881817" w:rsidRDefault="00000000">
      <w:pPr>
        <w:numPr>
          <w:ilvl w:val="0"/>
          <w:numId w:val="1"/>
        </w:numPr>
        <w:pBdr>
          <w:top w:val="nil"/>
          <w:left w:val="nil"/>
          <w:bottom w:val="nil"/>
          <w:right w:val="nil"/>
          <w:between w:val="nil"/>
        </w:pBdr>
        <w:spacing w:line="240" w:lineRule="auto"/>
        <w:rPr>
          <w:color w:val="000000"/>
        </w:rPr>
      </w:pPr>
      <w:r>
        <w:rPr>
          <w:color w:val="000000"/>
        </w:rPr>
        <w:t xml:space="preserve">Provided support to the </w:t>
      </w:r>
      <w:r>
        <w:rPr>
          <w:b/>
          <w:bCs/>
          <w:color w:val="000000"/>
        </w:rPr>
        <w:t>Western Extension Leadership Conference planning</w:t>
      </w:r>
      <w:r>
        <w:rPr>
          <w:color w:val="000000"/>
        </w:rPr>
        <w:t xml:space="preserve"> process, with three WPOLC members (Katie Dunker, Jamie Davis, and Alda Norris) serving on the planning committee.</w:t>
      </w:r>
    </w:p>
    <w:p w14:paraId="19766743" w14:textId="77777777" w:rsidR="00881817" w:rsidRDefault="00000000">
      <w:pPr>
        <w:numPr>
          <w:ilvl w:val="0"/>
          <w:numId w:val="1"/>
        </w:numPr>
        <w:pBdr>
          <w:top w:val="nil"/>
          <w:left w:val="nil"/>
          <w:bottom w:val="nil"/>
          <w:right w:val="nil"/>
          <w:between w:val="nil"/>
        </w:pBdr>
        <w:spacing w:line="240" w:lineRule="auto"/>
        <w:rPr>
          <w:color w:val="000000"/>
        </w:rPr>
      </w:pPr>
      <w:r>
        <w:rPr>
          <w:color w:val="000000"/>
        </w:rPr>
        <w:t xml:space="preserve">Facilitated the </w:t>
      </w:r>
      <w:r>
        <w:rPr>
          <w:b/>
          <w:bCs/>
          <w:color w:val="000000"/>
        </w:rPr>
        <w:t>WEDA Awards process</w:t>
      </w:r>
      <w:r>
        <w:rPr>
          <w:color w:val="000000"/>
        </w:rPr>
        <w:t xml:space="preserve"> to support recognition of excellence across the Western region</w:t>
      </w:r>
      <w:r>
        <w:t xml:space="preserve"> including implementing a new streamlined, earlier awards process to align with national awards and deadlines.</w:t>
      </w:r>
    </w:p>
    <w:p w14:paraId="6E643793" w14:textId="77777777" w:rsidR="00881817" w:rsidRDefault="00881817">
      <w:pPr>
        <w:pBdr>
          <w:top w:val="nil"/>
          <w:left w:val="nil"/>
          <w:bottom w:val="nil"/>
          <w:right w:val="nil"/>
          <w:between w:val="nil"/>
        </w:pBdr>
        <w:spacing w:after="0" w:line="240" w:lineRule="auto"/>
        <w:rPr>
          <w:color w:val="000000"/>
        </w:rPr>
      </w:pPr>
    </w:p>
    <w:p w14:paraId="15B4F220" w14:textId="77777777" w:rsidR="00881817" w:rsidRDefault="00000000">
      <w:pPr>
        <w:pBdr>
          <w:top w:val="nil"/>
          <w:left w:val="nil"/>
          <w:bottom w:val="nil"/>
          <w:right w:val="nil"/>
          <w:between w:val="nil"/>
        </w:pBdr>
        <w:spacing w:after="0" w:line="240" w:lineRule="auto"/>
        <w:rPr>
          <w:b/>
          <w:bCs/>
          <w:color w:val="000000"/>
        </w:rPr>
      </w:pPr>
      <w:proofErr w:type="gramStart"/>
      <w:r>
        <w:rPr>
          <w:b/>
          <w:bCs/>
          <w:color w:val="000000"/>
        </w:rPr>
        <w:t>Taking into account</w:t>
      </w:r>
      <w:proofErr w:type="gramEnd"/>
      <w:r>
        <w:rPr>
          <w:b/>
          <w:bCs/>
          <w:color w:val="000000"/>
        </w:rPr>
        <w:t xml:space="preserve"> WEDA’s long-term goals and intended outcomes, what are the committee’s major 2026 goals &amp; ongoing strategies/activities?</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4"/>
        <w:gridCol w:w="1555"/>
        <w:gridCol w:w="1416"/>
        <w:gridCol w:w="1501"/>
        <w:gridCol w:w="2454"/>
      </w:tblGrid>
      <w:tr w:rsidR="00881817" w14:paraId="3DB65A4F" w14:textId="77777777">
        <w:tc>
          <w:tcPr>
            <w:tcW w:w="2424" w:type="dxa"/>
          </w:tcPr>
          <w:p w14:paraId="59B96281" w14:textId="77777777" w:rsidR="00881817" w:rsidRDefault="00000000">
            <w:pPr>
              <w:pBdr>
                <w:top w:val="nil"/>
                <w:left w:val="nil"/>
                <w:bottom w:val="nil"/>
                <w:right w:val="nil"/>
                <w:between w:val="nil"/>
              </w:pBdr>
              <w:jc w:val="center"/>
              <w:rPr>
                <w:color w:val="000000"/>
              </w:rPr>
            </w:pPr>
            <w:r>
              <w:rPr>
                <w:color w:val="000000"/>
              </w:rPr>
              <w:t>Strategy/Activity</w:t>
            </w:r>
          </w:p>
        </w:tc>
        <w:tc>
          <w:tcPr>
            <w:tcW w:w="1555" w:type="dxa"/>
          </w:tcPr>
          <w:p w14:paraId="3804E780" w14:textId="77777777" w:rsidR="00881817" w:rsidRDefault="00000000">
            <w:pPr>
              <w:pBdr>
                <w:top w:val="nil"/>
                <w:left w:val="nil"/>
                <w:bottom w:val="nil"/>
                <w:right w:val="nil"/>
                <w:between w:val="nil"/>
              </w:pBdr>
              <w:jc w:val="center"/>
              <w:rPr>
                <w:color w:val="000000"/>
              </w:rPr>
            </w:pPr>
            <w:r>
              <w:rPr>
                <w:color w:val="000000"/>
              </w:rPr>
              <w:t>Metrics</w:t>
            </w:r>
          </w:p>
        </w:tc>
        <w:tc>
          <w:tcPr>
            <w:tcW w:w="1416" w:type="dxa"/>
          </w:tcPr>
          <w:p w14:paraId="2F31DDE9" w14:textId="77777777" w:rsidR="00881817" w:rsidRDefault="00000000">
            <w:pPr>
              <w:pBdr>
                <w:top w:val="nil"/>
                <w:left w:val="nil"/>
                <w:bottom w:val="nil"/>
                <w:right w:val="nil"/>
                <w:between w:val="nil"/>
              </w:pBdr>
              <w:jc w:val="center"/>
              <w:rPr>
                <w:color w:val="000000"/>
              </w:rPr>
            </w:pPr>
            <w:r>
              <w:rPr>
                <w:color w:val="000000"/>
              </w:rPr>
              <w:t>Who</w:t>
            </w:r>
          </w:p>
        </w:tc>
        <w:tc>
          <w:tcPr>
            <w:tcW w:w="1501" w:type="dxa"/>
          </w:tcPr>
          <w:p w14:paraId="271B0744" w14:textId="77777777" w:rsidR="00881817" w:rsidRDefault="00000000">
            <w:pPr>
              <w:pBdr>
                <w:top w:val="nil"/>
                <w:left w:val="nil"/>
                <w:bottom w:val="nil"/>
                <w:right w:val="nil"/>
                <w:between w:val="nil"/>
              </w:pBdr>
              <w:jc w:val="center"/>
              <w:rPr>
                <w:color w:val="000000"/>
              </w:rPr>
            </w:pPr>
            <w:r>
              <w:rPr>
                <w:color w:val="000000"/>
              </w:rPr>
              <w:t>Timeline</w:t>
            </w:r>
          </w:p>
        </w:tc>
        <w:tc>
          <w:tcPr>
            <w:tcW w:w="2454" w:type="dxa"/>
          </w:tcPr>
          <w:p w14:paraId="52F28A74" w14:textId="77777777" w:rsidR="00881817" w:rsidRDefault="00000000">
            <w:pPr>
              <w:pBdr>
                <w:top w:val="nil"/>
                <w:left w:val="nil"/>
                <w:bottom w:val="nil"/>
                <w:right w:val="nil"/>
                <w:between w:val="nil"/>
              </w:pBdr>
              <w:jc w:val="center"/>
              <w:rPr>
                <w:color w:val="000000"/>
              </w:rPr>
            </w:pPr>
            <w:r>
              <w:rPr>
                <w:color w:val="000000"/>
              </w:rPr>
              <w:t>Accomplishments</w:t>
            </w:r>
          </w:p>
        </w:tc>
      </w:tr>
      <w:tr w:rsidR="00881817" w14:paraId="220D8916" w14:textId="77777777">
        <w:tc>
          <w:tcPr>
            <w:tcW w:w="2424" w:type="dxa"/>
          </w:tcPr>
          <w:p w14:paraId="17B35E32" w14:textId="77777777" w:rsidR="00881817" w:rsidRDefault="00000000">
            <w:pPr>
              <w:pBdr>
                <w:top w:val="nil"/>
                <w:left w:val="nil"/>
                <w:bottom w:val="nil"/>
                <w:right w:val="nil"/>
                <w:between w:val="nil"/>
              </w:pBdr>
              <w:spacing w:before="240" w:after="240"/>
              <w:rPr>
                <w:rFonts w:ascii="Times New Roman" w:eastAsia="Times New Roman" w:hAnsi="Times New Roman" w:cs="Times New Roman"/>
                <w:color w:val="000000"/>
                <w:sz w:val="24"/>
                <w:szCs w:val="24"/>
              </w:rPr>
            </w:pPr>
            <w:r>
              <w:rPr>
                <w:color w:val="000000"/>
              </w:rPr>
              <w:t>Facilitate the structured sharing of successful resources, tools, best practices, and programs through WPOLC to support idea exchange and replication of effective strategies in the West</w:t>
            </w:r>
          </w:p>
          <w:p w14:paraId="5731614E" w14:textId="77777777" w:rsidR="00881817" w:rsidRDefault="00881817">
            <w:pPr>
              <w:pBdr>
                <w:top w:val="nil"/>
                <w:left w:val="nil"/>
                <w:bottom w:val="nil"/>
                <w:right w:val="nil"/>
                <w:between w:val="nil"/>
              </w:pBdr>
              <w:rPr>
                <w:color w:val="000000"/>
              </w:rPr>
            </w:pPr>
          </w:p>
        </w:tc>
        <w:tc>
          <w:tcPr>
            <w:tcW w:w="1555" w:type="dxa"/>
          </w:tcPr>
          <w:p w14:paraId="1C6ECF92" w14:textId="77777777" w:rsidR="00881817" w:rsidRDefault="00881817"/>
          <w:p w14:paraId="621DCC89" w14:textId="77777777" w:rsidR="00881817" w:rsidRDefault="00000000">
            <w:pPr>
              <w:pBdr>
                <w:top w:val="nil"/>
                <w:left w:val="nil"/>
                <w:bottom w:val="nil"/>
                <w:right w:val="nil"/>
                <w:between w:val="nil"/>
              </w:pBdr>
              <w:rPr>
                <w:color w:val="000000"/>
              </w:rPr>
            </w:pPr>
            <w:r>
              <w:rPr>
                <w:color w:val="000000"/>
              </w:rPr>
              <w:t>Increased awareness of resources, tools, and best programs in the West, with resource utilization and adoption varying by institution based on need.</w:t>
            </w:r>
          </w:p>
        </w:tc>
        <w:tc>
          <w:tcPr>
            <w:tcW w:w="1416" w:type="dxa"/>
          </w:tcPr>
          <w:p w14:paraId="2C3C7BF6" w14:textId="77777777" w:rsidR="00881817" w:rsidRDefault="00000000">
            <w:pPr>
              <w:pBdr>
                <w:top w:val="nil"/>
                <w:left w:val="nil"/>
                <w:bottom w:val="nil"/>
                <w:right w:val="nil"/>
                <w:between w:val="nil"/>
              </w:pBdr>
              <w:spacing w:before="240" w:after="240"/>
              <w:rPr>
                <w:rFonts w:ascii="Times New Roman" w:eastAsia="Times New Roman" w:hAnsi="Times New Roman" w:cs="Times New Roman"/>
                <w:color w:val="000000"/>
                <w:sz w:val="24"/>
                <w:szCs w:val="24"/>
              </w:rPr>
            </w:pPr>
            <w:r>
              <w:rPr>
                <w:color w:val="000000"/>
              </w:rPr>
              <w:t>All WPOLC Members </w:t>
            </w:r>
          </w:p>
          <w:p w14:paraId="276C5E31" w14:textId="77777777" w:rsidR="00881817" w:rsidRDefault="00881817">
            <w:pPr>
              <w:pBdr>
                <w:top w:val="nil"/>
                <w:left w:val="nil"/>
                <w:bottom w:val="nil"/>
                <w:right w:val="nil"/>
                <w:between w:val="nil"/>
              </w:pBdr>
              <w:rPr>
                <w:color w:val="000000"/>
              </w:rPr>
            </w:pPr>
          </w:p>
        </w:tc>
        <w:tc>
          <w:tcPr>
            <w:tcW w:w="1501" w:type="dxa"/>
          </w:tcPr>
          <w:p w14:paraId="03663EC5" w14:textId="77777777" w:rsidR="00881817" w:rsidRDefault="00881817"/>
          <w:p w14:paraId="0482AB31" w14:textId="77777777" w:rsidR="00881817" w:rsidRDefault="00000000">
            <w:pPr>
              <w:pBdr>
                <w:top w:val="nil"/>
                <w:left w:val="nil"/>
                <w:bottom w:val="nil"/>
                <w:right w:val="nil"/>
                <w:between w:val="nil"/>
              </w:pBdr>
              <w:rPr>
                <w:color w:val="000000"/>
              </w:rPr>
            </w:pPr>
            <w:r>
              <w:rPr>
                <w:color w:val="000000"/>
              </w:rPr>
              <w:t xml:space="preserve">January 2026- forward </w:t>
            </w:r>
          </w:p>
        </w:tc>
        <w:tc>
          <w:tcPr>
            <w:tcW w:w="2454" w:type="dxa"/>
          </w:tcPr>
          <w:p w14:paraId="23EE1CF1" w14:textId="77777777" w:rsidR="00881817" w:rsidRDefault="00881817">
            <w:pPr>
              <w:pBdr>
                <w:top w:val="nil"/>
                <w:left w:val="nil"/>
                <w:bottom w:val="nil"/>
                <w:right w:val="nil"/>
                <w:between w:val="nil"/>
              </w:pBdr>
              <w:rPr>
                <w:color w:val="000000"/>
              </w:rPr>
            </w:pPr>
          </w:p>
          <w:p w14:paraId="00D90E7D" w14:textId="77777777" w:rsidR="00881817" w:rsidRDefault="00000000">
            <w:pPr>
              <w:pBdr>
                <w:top w:val="nil"/>
                <w:left w:val="nil"/>
                <w:bottom w:val="nil"/>
                <w:right w:val="nil"/>
                <w:between w:val="nil"/>
              </w:pBdr>
              <w:rPr>
                <w:color w:val="000000"/>
              </w:rPr>
            </w:pPr>
            <w:r>
              <w:rPr>
                <w:color w:val="000000"/>
              </w:rPr>
              <w:t>Created a new structure for monthly meetings that includes presentations on identified hot topics and resource sharing folders for follow-up and housing sharable resources found here: </w:t>
            </w:r>
            <w:hyperlink r:id="rId6">
              <w:r w:rsidR="00881817">
                <w:rPr>
                  <w:color w:val="1155CC"/>
                  <w:u w:val="single"/>
                </w:rPr>
                <w:t>RESOURCE SHARING</w:t>
              </w:r>
            </w:hyperlink>
          </w:p>
        </w:tc>
      </w:tr>
      <w:tr w:rsidR="00881817" w14:paraId="3379B62B" w14:textId="77777777">
        <w:tc>
          <w:tcPr>
            <w:tcW w:w="2424" w:type="dxa"/>
          </w:tcPr>
          <w:p w14:paraId="7C50C2E4" w14:textId="77777777" w:rsidR="00881817" w:rsidRDefault="00881817">
            <w:pPr>
              <w:pBdr>
                <w:top w:val="nil"/>
                <w:left w:val="nil"/>
                <w:bottom w:val="nil"/>
                <w:right w:val="nil"/>
                <w:between w:val="nil"/>
              </w:pBdr>
              <w:rPr>
                <w:color w:val="000000"/>
              </w:rPr>
            </w:pPr>
          </w:p>
          <w:p w14:paraId="4151AF7C" w14:textId="77777777" w:rsidR="00881817" w:rsidRDefault="00000000">
            <w:pPr>
              <w:pBdr>
                <w:top w:val="nil"/>
                <w:left w:val="nil"/>
                <w:bottom w:val="nil"/>
                <w:right w:val="nil"/>
                <w:between w:val="nil"/>
              </w:pBdr>
              <w:rPr>
                <w:color w:val="000000"/>
              </w:rPr>
            </w:pPr>
            <w:r>
              <w:rPr>
                <w:color w:val="000000"/>
              </w:rPr>
              <w:t xml:space="preserve">Support talent pipeline for Extension in the West through </w:t>
            </w:r>
            <w:r>
              <w:rPr>
                <w:color w:val="000000"/>
              </w:rPr>
              <w:lastRenderedPageBreak/>
              <w:t>intentional sharing of job opportunities and structured leadership opportunities </w:t>
            </w:r>
          </w:p>
        </w:tc>
        <w:tc>
          <w:tcPr>
            <w:tcW w:w="1555" w:type="dxa"/>
          </w:tcPr>
          <w:p w14:paraId="75C5F3A6" w14:textId="77777777" w:rsidR="00881817" w:rsidRDefault="00000000">
            <w:pPr>
              <w:pBdr>
                <w:top w:val="nil"/>
                <w:left w:val="nil"/>
                <w:bottom w:val="nil"/>
                <w:right w:val="nil"/>
                <w:between w:val="nil"/>
              </w:pBdr>
              <w:spacing w:before="240" w:after="240"/>
              <w:rPr>
                <w:rFonts w:ascii="Times New Roman" w:eastAsia="Times New Roman" w:hAnsi="Times New Roman" w:cs="Times New Roman"/>
                <w:color w:val="000000"/>
                <w:sz w:val="24"/>
                <w:szCs w:val="24"/>
              </w:rPr>
            </w:pPr>
            <w:r>
              <w:rPr>
                <w:color w:val="000000"/>
              </w:rPr>
              <w:lastRenderedPageBreak/>
              <w:t xml:space="preserve">Increased awareness of leadership openings in </w:t>
            </w:r>
            <w:r>
              <w:rPr>
                <w:color w:val="000000"/>
              </w:rPr>
              <w:lastRenderedPageBreak/>
              <w:t>the West, leading to larger candidate pools.</w:t>
            </w:r>
          </w:p>
          <w:p w14:paraId="46210BB5" w14:textId="77777777" w:rsidR="00881817" w:rsidRDefault="00000000">
            <w:pPr>
              <w:pBdr>
                <w:top w:val="nil"/>
                <w:left w:val="nil"/>
                <w:bottom w:val="nil"/>
                <w:right w:val="nil"/>
                <w:between w:val="nil"/>
              </w:pBdr>
              <w:spacing w:before="240" w:after="240"/>
              <w:rPr>
                <w:rFonts w:ascii="Times New Roman" w:eastAsia="Times New Roman" w:hAnsi="Times New Roman" w:cs="Times New Roman"/>
                <w:color w:val="000000"/>
                <w:sz w:val="24"/>
                <w:szCs w:val="24"/>
              </w:rPr>
            </w:pPr>
            <w:r>
              <w:rPr>
                <w:color w:val="000000"/>
              </w:rPr>
              <w:t>Strengthening leadership capacity in the West by emphasizing the competencies necessary for Extension leaders. </w:t>
            </w:r>
          </w:p>
          <w:p w14:paraId="7CCB07E0" w14:textId="77777777" w:rsidR="00881817" w:rsidRDefault="00881817">
            <w:pPr>
              <w:pBdr>
                <w:top w:val="nil"/>
                <w:left w:val="nil"/>
                <w:bottom w:val="nil"/>
                <w:right w:val="nil"/>
                <w:between w:val="nil"/>
              </w:pBdr>
              <w:rPr>
                <w:color w:val="000000"/>
              </w:rPr>
            </w:pPr>
          </w:p>
        </w:tc>
        <w:tc>
          <w:tcPr>
            <w:tcW w:w="1416" w:type="dxa"/>
          </w:tcPr>
          <w:p w14:paraId="13FA1683" w14:textId="77777777" w:rsidR="00881817" w:rsidRDefault="00881817">
            <w:pPr>
              <w:pBdr>
                <w:top w:val="nil"/>
                <w:left w:val="nil"/>
                <w:bottom w:val="nil"/>
                <w:right w:val="nil"/>
                <w:between w:val="nil"/>
              </w:pBdr>
              <w:rPr>
                <w:color w:val="000000"/>
              </w:rPr>
            </w:pPr>
          </w:p>
          <w:p w14:paraId="7C3E560F" w14:textId="77777777" w:rsidR="00881817" w:rsidRDefault="00000000">
            <w:pPr>
              <w:pBdr>
                <w:top w:val="nil"/>
                <w:left w:val="nil"/>
                <w:bottom w:val="nil"/>
                <w:right w:val="nil"/>
                <w:between w:val="nil"/>
              </w:pBdr>
              <w:rPr>
                <w:color w:val="000000"/>
              </w:rPr>
            </w:pPr>
            <w:r>
              <w:rPr>
                <w:color w:val="000000"/>
              </w:rPr>
              <w:t>All WPOLC Members</w:t>
            </w:r>
          </w:p>
        </w:tc>
        <w:tc>
          <w:tcPr>
            <w:tcW w:w="1501" w:type="dxa"/>
          </w:tcPr>
          <w:p w14:paraId="7E787FAC" w14:textId="77777777" w:rsidR="00881817" w:rsidRDefault="00881817">
            <w:pPr>
              <w:pBdr>
                <w:top w:val="nil"/>
                <w:left w:val="nil"/>
                <w:bottom w:val="nil"/>
                <w:right w:val="nil"/>
                <w:between w:val="nil"/>
              </w:pBdr>
              <w:rPr>
                <w:color w:val="000000"/>
              </w:rPr>
            </w:pPr>
          </w:p>
          <w:p w14:paraId="6FC6DDFF" w14:textId="77777777" w:rsidR="00881817" w:rsidRDefault="00000000">
            <w:pPr>
              <w:pBdr>
                <w:top w:val="nil"/>
                <w:left w:val="nil"/>
                <w:bottom w:val="nil"/>
                <w:right w:val="nil"/>
                <w:between w:val="nil"/>
              </w:pBdr>
              <w:rPr>
                <w:color w:val="000000"/>
              </w:rPr>
            </w:pPr>
            <w:r>
              <w:rPr>
                <w:color w:val="000000"/>
              </w:rPr>
              <w:t>January 2026- forward</w:t>
            </w:r>
          </w:p>
        </w:tc>
        <w:tc>
          <w:tcPr>
            <w:tcW w:w="2454" w:type="dxa"/>
          </w:tcPr>
          <w:p w14:paraId="3B3F6ADC" w14:textId="77777777" w:rsidR="00881817" w:rsidRDefault="00881817">
            <w:pPr>
              <w:pBdr>
                <w:top w:val="nil"/>
                <w:left w:val="nil"/>
                <w:bottom w:val="nil"/>
                <w:right w:val="nil"/>
                <w:between w:val="nil"/>
              </w:pBdr>
              <w:rPr>
                <w:color w:val="000000"/>
              </w:rPr>
            </w:pPr>
          </w:p>
          <w:p w14:paraId="0AF35111" w14:textId="77777777" w:rsidR="00881817" w:rsidRDefault="00000000">
            <w:pPr>
              <w:pBdr>
                <w:top w:val="nil"/>
                <w:left w:val="nil"/>
                <w:bottom w:val="nil"/>
                <w:right w:val="nil"/>
                <w:between w:val="nil"/>
              </w:pBdr>
              <w:rPr>
                <w:color w:val="000000"/>
              </w:rPr>
            </w:pPr>
            <w:r>
              <w:rPr>
                <w:color w:val="000000"/>
              </w:rPr>
              <w:t xml:space="preserve">Added a structured time at the beginning of each meeting to share </w:t>
            </w:r>
            <w:r>
              <w:rPr>
                <w:color w:val="000000"/>
              </w:rPr>
              <w:lastRenderedPageBreak/>
              <w:t>position announcements.</w:t>
            </w:r>
          </w:p>
        </w:tc>
      </w:tr>
      <w:tr w:rsidR="00881817" w14:paraId="3AA8ABAB" w14:textId="77777777">
        <w:tc>
          <w:tcPr>
            <w:tcW w:w="2424" w:type="dxa"/>
          </w:tcPr>
          <w:p w14:paraId="5F4E63EA" w14:textId="77777777" w:rsidR="00881817" w:rsidRDefault="00000000">
            <w:pPr>
              <w:pBdr>
                <w:top w:val="nil"/>
                <w:left w:val="nil"/>
                <w:bottom w:val="nil"/>
                <w:right w:val="nil"/>
                <w:between w:val="nil"/>
              </w:pBdr>
              <w:rPr>
                <w:color w:val="000000"/>
              </w:rPr>
            </w:pPr>
            <w:r>
              <w:rPr>
                <w:color w:val="000000"/>
              </w:rPr>
              <w:lastRenderedPageBreak/>
              <w:t>Facilitate WEDA Awards process to support recognition of excellence across the Western region.</w:t>
            </w:r>
          </w:p>
        </w:tc>
        <w:tc>
          <w:tcPr>
            <w:tcW w:w="1555" w:type="dxa"/>
          </w:tcPr>
          <w:p w14:paraId="5D5BEF1C" w14:textId="77777777" w:rsidR="00881817" w:rsidRDefault="00000000">
            <w:pPr>
              <w:pBdr>
                <w:top w:val="nil"/>
                <w:left w:val="nil"/>
                <w:bottom w:val="nil"/>
                <w:right w:val="nil"/>
                <w:between w:val="nil"/>
              </w:pBdr>
              <w:rPr>
                <w:color w:val="000000"/>
              </w:rPr>
            </w:pPr>
            <w:r>
              <w:rPr>
                <w:color w:val="000000"/>
              </w:rPr>
              <w:t xml:space="preserve">Increased applications from the West, and strong applications moving forward for National recognition consideration </w:t>
            </w:r>
          </w:p>
        </w:tc>
        <w:tc>
          <w:tcPr>
            <w:tcW w:w="1416" w:type="dxa"/>
          </w:tcPr>
          <w:p w14:paraId="2AF0DC9D" w14:textId="77777777" w:rsidR="00881817" w:rsidRDefault="00000000">
            <w:pPr>
              <w:pBdr>
                <w:top w:val="nil"/>
                <w:left w:val="nil"/>
                <w:bottom w:val="nil"/>
                <w:right w:val="nil"/>
                <w:between w:val="nil"/>
              </w:pBdr>
              <w:rPr>
                <w:color w:val="000000"/>
              </w:rPr>
            </w:pPr>
            <w:r>
              <w:rPr>
                <w:color w:val="000000"/>
              </w:rPr>
              <w:t>All WPOLC Members</w:t>
            </w:r>
          </w:p>
        </w:tc>
        <w:tc>
          <w:tcPr>
            <w:tcW w:w="1501" w:type="dxa"/>
          </w:tcPr>
          <w:p w14:paraId="754C4BE6" w14:textId="77777777" w:rsidR="00881817" w:rsidRDefault="00000000">
            <w:pPr>
              <w:pBdr>
                <w:top w:val="nil"/>
                <w:left w:val="nil"/>
                <w:bottom w:val="nil"/>
                <w:right w:val="nil"/>
                <w:between w:val="nil"/>
              </w:pBdr>
              <w:rPr>
                <w:color w:val="000000"/>
              </w:rPr>
            </w:pPr>
            <w:r>
              <w:rPr>
                <w:color w:val="000000"/>
              </w:rPr>
              <w:t xml:space="preserve">November Meeting, update awards information </w:t>
            </w:r>
          </w:p>
          <w:p w14:paraId="0B08A0BB" w14:textId="77777777" w:rsidR="00881817" w:rsidRDefault="00881817">
            <w:pPr>
              <w:pBdr>
                <w:top w:val="nil"/>
                <w:left w:val="nil"/>
                <w:bottom w:val="nil"/>
                <w:right w:val="nil"/>
                <w:between w:val="nil"/>
              </w:pBdr>
              <w:rPr>
                <w:color w:val="000000"/>
              </w:rPr>
            </w:pPr>
          </w:p>
          <w:p w14:paraId="650AE83E" w14:textId="77777777" w:rsidR="00881817" w:rsidRDefault="00000000">
            <w:pPr>
              <w:pBdr>
                <w:top w:val="nil"/>
                <w:left w:val="nil"/>
                <w:bottom w:val="nil"/>
                <w:right w:val="nil"/>
                <w:between w:val="nil"/>
              </w:pBdr>
              <w:rPr>
                <w:color w:val="000000"/>
              </w:rPr>
            </w:pPr>
            <w:r>
              <w:rPr>
                <w:color w:val="000000"/>
              </w:rPr>
              <w:t xml:space="preserve">February Meeting, review applications </w:t>
            </w:r>
          </w:p>
        </w:tc>
        <w:tc>
          <w:tcPr>
            <w:tcW w:w="2454" w:type="dxa"/>
          </w:tcPr>
          <w:p w14:paraId="6E7C8935" w14:textId="77777777" w:rsidR="00881817" w:rsidRDefault="00881817">
            <w:pPr>
              <w:pBdr>
                <w:top w:val="nil"/>
                <w:left w:val="nil"/>
                <w:bottom w:val="nil"/>
                <w:right w:val="nil"/>
                <w:between w:val="nil"/>
              </w:pBdr>
              <w:rPr>
                <w:color w:val="000000"/>
              </w:rPr>
            </w:pPr>
          </w:p>
        </w:tc>
      </w:tr>
      <w:tr w:rsidR="00881817" w14:paraId="14A7B6BF" w14:textId="77777777">
        <w:tc>
          <w:tcPr>
            <w:tcW w:w="2424" w:type="dxa"/>
          </w:tcPr>
          <w:p w14:paraId="73CE8ADF" w14:textId="77777777" w:rsidR="00881817" w:rsidRDefault="00881817">
            <w:pPr>
              <w:pBdr>
                <w:top w:val="nil"/>
                <w:left w:val="nil"/>
                <w:bottom w:val="nil"/>
                <w:right w:val="nil"/>
                <w:between w:val="nil"/>
              </w:pBdr>
              <w:rPr>
                <w:color w:val="000000"/>
              </w:rPr>
            </w:pPr>
          </w:p>
        </w:tc>
        <w:tc>
          <w:tcPr>
            <w:tcW w:w="1555" w:type="dxa"/>
          </w:tcPr>
          <w:p w14:paraId="55B27F5A" w14:textId="77777777" w:rsidR="00881817" w:rsidRDefault="00881817">
            <w:pPr>
              <w:pBdr>
                <w:top w:val="nil"/>
                <w:left w:val="nil"/>
                <w:bottom w:val="nil"/>
                <w:right w:val="nil"/>
                <w:between w:val="nil"/>
              </w:pBdr>
              <w:rPr>
                <w:color w:val="000000"/>
              </w:rPr>
            </w:pPr>
          </w:p>
        </w:tc>
        <w:tc>
          <w:tcPr>
            <w:tcW w:w="1416" w:type="dxa"/>
          </w:tcPr>
          <w:p w14:paraId="3BCC80BA" w14:textId="77777777" w:rsidR="00881817" w:rsidRDefault="00881817">
            <w:pPr>
              <w:pBdr>
                <w:top w:val="nil"/>
                <w:left w:val="nil"/>
                <w:bottom w:val="nil"/>
                <w:right w:val="nil"/>
                <w:between w:val="nil"/>
              </w:pBdr>
              <w:rPr>
                <w:color w:val="000000"/>
              </w:rPr>
            </w:pPr>
          </w:p>
        </w:tc>
        <w:tc>
          <w:tcPr>
            <w:tcW w:w="1501" w:type="dxa"/>
          </w:tcPr>
          <w:p w14:paraId="2F734207" w14:textId="77777777" w:rsidR="00881817" w:rsidRDefault="00881817">
            <w:pPr>
              <w:pBdr>
                <w:top w:val="nil"/>
                <w:left w:val="nil"/>
                <w:bottom w:val="nil"/>
                <w:right w:val="nil"/>
                <w:between w:val="nil"/>
              </w:pBdr>
              <w:rPr>
                <w:color w:val="000000"/>
              </w:rPr>
            </w:pPr>
          </w:p>
        </w:tc>
        <w:tc>
          <w:tcPr>
            <w:tcW w:w="2454" w:type="dxa"/>
          </w:tcPr>
          <w:p w14:paraId="73B8D3F1" w14:textId="77777777" w:rsidR="00881817" w:rsidRDefault="00881817">
            <w:pPr>
              <w:pBdr>
                <w:top w:val="nil"/>
                <w:left w:val="nil"/>
                <w:bottom w:val="nil"/>
                <w:right w:val="nil"/>
                <w:between w:val="nil"/>
              </w:pBdr>
              <w:rPr>
                <w:color w:val="000000"/>
              </w:rPr>
            </w:pPr>
          </w:p>
        </w:tc>
      </w:tr>
      <w:tr w:rsidR="00881817" w14:paraId="60D0CF43" w14:textId="77777777">
        <w:tc>
          <w:tcPr>
            <w:tcW w:w="2424" w:type="dxa"/>
          </w:tcPr>
          <w:p w14:paraId="011A69F9" w14:textId="77777777" w:rsidR="00881817" w:rsidRDefault="00881817">
            <w:pPr>
              <w:pBdr>
                <w:top w:val="nil"/>
                <w:left w:val="nil"/>
                <w:bottom w:val="nil"/>
                <w:right w:val="nil"/>
                <w:between w:val="nil"/>
              </w:pBdr>
              <w:rPr>
                <w:color w:val="000000"/>
              </w:rPr>
            </w:pPr>
          </w:p>
        </w:tc>
        <w:tc>
          <w:tcPr>
            <w:tcW w:w="1555" w:type="dxa"/>
          </w:tcPr>
          <w:p w14:paraId="6D602BDA" w14:textId="77777777" w:rsidR="00881817" w:rsidRDefault="00881817">
            <w:pPr>
              <w:pBdr>
                <w:top w:val="nil"/>
                <w:left w:val="nil"/>
                <w:bottom w:val="nil"/>
                <w:right w:val="nil"/>
                <w:between w:val="nil"/>
              </w:pBdr>
              <w:rPr>
                <w:color w:val="000000"/>
              </w:rPr>
            </w:pPr>
          </w:p>
        </w:tc>
        <w:tc>
          <w:tcPr>
            <w:tcW w:w="1416" w:type="dxa"/>
          </w:tcPr>
          <w:p w14:paraId="1D7F4575" w14:textId="77777777" w:rsidR="00881817" w:rsidRDefault="00881817">
            <w:pPr>
              <w:pBdr>
                <w:top w:val="nil"/>
                <w:left w:val="nil"/>
                <w:bottom w:val="nil"/>
                <w:right w:val="nil"/>
                <w:between w:val="nil"/>
              </w:pBdr>
              <w:rPr>
                <w:color w:val="000000"/>
              </w:rPr>
            </w:pPr>
          </w:p>
        </w:tc>
        <w:tc>
          <w:tcPr>
            <w:tcW w:w="1501" w:type="dxa"/>
          </w:tcPr>
          <w:p w14:paraId="369850E0" w14:textId="77777777" w:rsidR="00881817" w:rsidRDefault="00881817">
            <w:pPr>
              <w:pBdr>
                <w:top w:val="nil"/>
                <w:left w:val="nil"/>
                <w:bottom w:val="nil"/>
                <w:right w:val="nil"/>
                <w:between w:val="nil"/>
              </w:pBdr>
              <w:rPr>
                <w:color w:val="000000"/>
              </w:rPr>
            </w:pPr>
          </w:p>
        </w:tc>
        <w:tc>
          <w:tcPr>
            <w:tcW w:w="2454" w:type="dxa"/>
          </w:tcPr>
          <w:p w14:paraId="0C638422" w14:textId="77777777" w:rsidR="00881817" w:rsidRDefault="00881817">
            <w:pPr>
              <w:pBdr>
                <w:top w:val="nil"/>
                <w:left w:val="nil"/>
                <w:bottom w:val="nil"/>
                <w:right w:val="nil"/>
                <w:between w:val="nil"/>
              </w:pBdr>
              <w:rPr>
                <w:color w:val="000000"/>
              </w:rPr>
            </w:pPr>
          </w:p>
        </w:tc>
      </w:tr>
    </w:tbl>
    <w:p w14:paraId="45AC1F0C" w14:textId="77777777" w:rsidR="00881817" w:rsidRDefault="00881817">
      <w:pPr>
        <w:pBdr>
          <w:top w:val="nil"/>
          <w:left w:val="nil"/>
          <w:bottom w:val="nil"/>
          <w:right w:val="nil"/>
          <w:between w:val="nil"/>
        </w:pBdr>
        <w:spacing w:after="0" w:line="240" w:lineRule="auto"/>
        <w:rPr>
          <w:color w:val="000000"/>
        </w:rPr>
      </w:pPr>
    </w:p>
    <w:p w14:paraId="772FE3CD" w14:textId="77777777" w:rsidR="00881817" w:rsidRDefault="00881817">
      <w:pPr>
        <w:pBdr>
          <w:top w:val="nil"/>
          <w:left w:val="nil"/>
          <w:bottom w:val="nil"/>
          <w:right w:val="nil"/>
          <w:between w:val="nil"/>
        </w:pBdr>
        <w:spacing w:after="0" w:line="240" w:lineRule="auto"/>
        <w:rPr>
          <w:color w:val="000000"/>
        </w:rPr>
      </w:pPr>
    </w:p>
    <w:p w14:paraId="03432484" w14:textId="77777777" w:rsidR="00881817" w:rsidRDefault="00000000">
      <w:pPr>
        <w:pBdr>
          <w:top w:val="nil"/>
          <w:left w:val="nil"/>
          <w:bottom w:val="nil"/>
          <w:right w:val="nil"/>
          <w:between w:val="nil"/>
        </w:pBdr>
        <w:spacing w:after="0" w:line="240" w:lineRule="auto"/>
        <w:rPr>
          <w:b/>
          <w:bCs/>
          <w:color w:val="000000"/>
        </w:rPr>
      </w:pPr>
      <w:r>
        <w:rPr>
          <w:b/>
          <w:bCs/>
          <w:color w:val="000000"/>
        </w:rPr>
        <w:t>Additional Priority Strategies/Activities and timeline for 2026:</w:t>
      </w:r>
    </w:p>
    <w:tbl>
      <w:tblPr>
        <w:tblStyle w:val="a1"/>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4"/>
        <w:gridCol w:w="2701"/>
        <w:gridCol w:w="2070"/>
        <w:gridCol w:w="2160"/>
      </w:tblGrid>
      <w:tr w:rsidR="00881817" w14:paraId="3655DE47" w14:textId="77777777">
        <w:tc>
          <w:tcPr>
            <w:tcW w:w="2424" w:type="dxa"/>
          </w:tcPr>
          <w:p w14:paraId="41DC84F0" w14:textId="77777777" w:rsidR="00881817" w:rsidRDefault="00000000">
            <w:pPr>
              <w:pBdr>
                <w:top w:val="nil"/>
                <w:left w:val="nil"/>
                <w:bottom w:val="nil"/>
                <w:right w:val="nil"/>
                <w:between w:val="nil"/>
              </w:pBdr>
              <w:jc w:val="center"/>
              <w:rPr>
                <w:color w:val="000000"/>
              </w:rPr>
            </w:pPr>
            <w:r>
              <w:rPr>
                <w:color w:val="000000"/>
              </w:rPr>
              <w:t>Strategy/Activity</w:t>
            </w:r>
          </w:p>
        </w:tc>
        <w:tc>
          <w:tcPr>
            <w:tcW w:w="2701" w:type="dxa"/>
          </w:tcPr>
          <w:p w14:paraId="43E4D2BE" w14:textId="77777777" w:rsidR="00881817" w:rsidRDefault="00000000">
            <w:pPr>
              <w:pBdr>
                <w:top w:val="nil"/>
                <w:left w:val="nil"/>
                <w:bottom w:val="nil"/>
                <w:right w:val="nil"/>
                <w:between w:val="nil"/>
              </w:pBdr>
              <w:jc w:val="center"/>
              <w:rPr>
                <w:color w:val="000000"/>
              </w:rPr>
            </w:pPr>
            <w:r>
              <w:rPr>
                <w:color w:val="000000"/>
              </w:rPr>
              <w:t>Metrics</w:t>
            </w:r>
          </w:p>
        </w:tc>
        <w:tc>
          <w:tcPr>
            <w:tcW w:w="2070" w:type="dxa"/>
          </w:tcPr>
          <w:p w14:paraId="3C758E8D" w14:textId="77777777" w:rsidR="00881817" w:rsidRDefault="00000000">
            <w:pPr>
              <w:pBdr>
                <w:top w:val="nil"/>
                <w:left w:val="nil"/>
                <w:bottom w:val="nil"/>
                <w:right w:val="nil"/>
                <w:between w:val="nil"/>
              </w:pBdr>
              <w:jc w:val="center"/>
              <w:rPr>
                <w:color w:val="000000"/>
              </w:rPr>
            </w:pPr>
            <w:r>
              <w:rPr>
                <w:color w:val="000000"/>
              </w:rPr>
              <w:t>Who</w:t>
            </w:r>
          </w:p>
        </w:tc>
        <w:tc>
          <w:tcPr>
            <w:tcW w:w="2160" w:type="dxa"/>
          </w:tcPr>
          <w:p w14:paraId="04EA94AA" w14:textId="77777777" w:rsidR="00881817" w:rsidRDefault="00000000">
            <w:pPr>
              <w:pBdr>
                <w:top w:val="nil"/>
                <w:left w:val="nil"/>
                <w:bottom w:val="nil"/>
                <w:right w:val="nil"/>
                <w:between w:val="nil"/>
              </w:pBdr>
              <w:jc w:val="center"/>
              <w:rPr>
                <w:color w:val="000000"/>
              </w:rPr>
            </w:pPr>
            <w:r>
              <w:rPr>
                <w:color w:val="000000"/>
              </w:rPr>
              <w:t>Timeline</w:t>
            </w:r>
          </w:p>
        </w:tc>
      </w:tr>
      <w:tr w:rsidR="00881817" w14:paraId="6DCC3A5F" w14:textId="77777777">
        <w:tc>
          <w:tcPr>
            <w:tcW w:w="2424" w:type="dxa"/>
          </w:tcPr>
          <w:p w14:paraId="173D1D31" w14:textId="77777777" w:rsidR="00881817" w:rsidRDefault="00000000">
            <w:pPr>
              <w:pBdr>
                <w:top w:val="nil"/>
                <w:left w:val="nil"/>
                <w:bottom w:val="nil"/>
                <w:right w:val="nil"/>
                <w:between w:val="nil"/>
              </w:pBdr>
              <w:rPr>
                <w:color w:val="000000"/>
              </w:rPr>
            </w:pPr>
            <w:r>
              <w:rPr>
                <w:color w:val="000000"/>
              </w:rPr>
              <w:t xml:space="preserve">Engaging WPOLC in person meeting </w:t>
            </w:r>
          </w:p>
        </w:tc>
        <w:tc>
          <w:tcPr>
            <w:tcW w:w="2701" w:type="dxa"/>
          </w:tcPr>
          <w:p w14:paraId="1E959AA6" w14:textId="77777777" w:rsidR="00881817" w:rsidRDefault="00000000">
            <w:pPr>
              <w:pBdr>
                <w:top w:val="nil"/>
                <w:left w:val="nil"/>
                <w:bottom w:val="nil"/>
                <w:right w:val="nil"/>
                <w:between w:val="nil"/>
              </w:pBdr>
              <w:rPr>
                <w:color w:val="000000"/>
              </w:rPr>
            </w:pPr>
            <w:r>
              <w:rPr>
                <w:color w:val="000000"/>
              </w:rPr>
              <w:t xml:space="preserve">High participation and engagement of WPOLC Membership </w:t>
            </w:r>
          </w:p>
        </w:tc>
        <w:tc>
          <w:tcPr>
            <w:tcW w:w="2070" w:type="dxa"/>
          </w:tcPr>
          <w:p w14:paraId="6C5A8E78" w14:textId="77777777" w:rsidR="00881817" w:rsidRDefault="00000000">
            <w:pPr>
              <w:pBdr>
                <w:top w:val="nil"/>
                <w:left w:val="nil"/>
                <w:bottom w:val="nil"/>
                <w:right w:val="nil"/>
                <w:between w:val="nil"/>
              </w:pBdr>
              <w:rPr>
                <w:color w:val="000000"/>
              </w:rPr>
            </w:pPr>
            <w:r>
              <w:rPr>
                <w:color w:val="000000"/>
              </w:rPr>
              <w:t>All WPOLC Members</w:t>
            </w:r>
          </w:p>
        </w:tc>
        <w:tc>
          <w:tcPr>
            <w:tcW w:w="2160" w:type="dxa"/>
          </w:tcPr>
          <w:p w14:paraId="69188C53" w14:textId="77777777" w:rsidR="00881817" w:rsidRDefault="00000000">
            <w:pPr>
              <w:pBdr>
                <w:top w:val="nil"/>
                <w:left w:val="nil"/>
                <w:bottom w:val="nil"/>
                <w:right w:val="nil"/>
                <w:between w:val="nil"/>
              </w:pBdr>
              <w:rPr>
                <w:color w:val="000000"/>
              </w:rPr>
            </w:pPr>
            <w:r>
              <w:rPr>
                <w:color w:val="000000"/>
              </w:rPr>
              <w:t xml:space="preserve">Tuesday, March 17 </w:t>
            </w:r>
          </w:p>
        </w:tc>
      </w:tr>
      <w:tr w:rsidR="00881817" w14:paraId="3325601D" w14:textId="77777777">
        <w:tc>
          <w:tcPr>
            <w:tcW w:w="2424" w:type="dxa"/>
          </w:tcPr>
          <w:p w14:paraId="4EE82FC5" w14:textId="77777777" w:rsidR="00881817" w:rsidRDefault="00000000">
            <w:pPr>
              <w:pBdr>
                <w:top w:val="nil"/>
                <w:left w:val="nil"/>
                <w:bottom w:val="nil"/>
                <w:right w:val="nil"/>
                <w:between w:val="nil"/>
              </w:pBdr>
              <w:rPr>
                <w:color w:val="000000"/>
              </w:rPr>
            </w:pPr>
            <w:r>
              <w:rPr>
                <w:color w:val="000000"/>
              </w:rPr>
              <w:t>Systematically debrief and synthesize key skills, tools, and resources shared at the Western Extension Leadership Conference to inform regional leadership practice</w:t>
            </w:r>
          </w:p>
        </w:tc>
        <w:tc>
          <w:tcPr>
            <w:tcW w:w="2701" w:type="dxa"/>
          </w:tcPr>
          <w:p w14:paraId="3C7D69B7" w14:textId="77777777" w:rsidR="00881817" w:rsidRDefault="00000000">
            <w:pPr>
              <w:pBdr>
                <w:top w:val="nil"/>
                <w:left w:val="nil"/>
                <w:bottom w:val="nil"/>
                <w:right w:val="nil"/>
                <w:between w:val="nil"/>
              </w:pBdr>
              <w:rPr>
                <w:color w:val="000000"/>
              </w:rPr>
            </w:pPr>
            <w:r>
              <w:rPr>
                <w:color w:val="000000"/>
              </w:rPr>
              <w:t>Demonstrated reinforcement and increased use of shared tools and resources in leadership practice</w:t>
            </w:r>
          </w:p>
        </w:tc>
        <w:tc>
          <w:tcPr>
            <w:tcW w:w="2070" w:type="dxa"/>
          </w:tcPr>
          <w:p w14:paraId="324D6075" w14:textId="77777777" w:rsidR="00881817" w:rsidRDefault="00000000">
            <w:pPr>
              <w:pBdr>
                <w:top w:val="nil"/>
                <w:left w:val="nil"/>
                <w:bottom w:val="nil"/>
                <w:right w:val="nil"/>
                <w:between w:val="nil"/>
              </w:pBdr>
              <w:rPr>
                <w:color w:val="000000"/>
              </w:rPr>
            </w:pPr>
            <w:r>
              <w:rPr>
                <w:color w:val="000000"/>
              </w:rPr>
              <w:t>All WPOLC Members</w:t>
            </w:r>
          </w:p>
        </w:tc>
        <w:tc>
          <w:tcPr>
            <w:tcW w:w="2160" w:type="dxa"/>
          </w:tcPr>
          <w:p w14:paraId="5D7A2D36" w14:textId="77777777" w:rsidR="00881817" w:rsidRDefault="00000000">
            <w:pPr>
              <w:pBdr>
                <w:top w:val="nil"/>
                <w:left w:val="nil"/>
                <w:bottom w:val="nil"/>
                <w:right w:val="nil"/>
                <w:between w:val="nil"/>
              </w:pBdr>
              <w:rPr>
                <w:color w:val="000000"/>
              </w:rPr>
            </w:pPr>
            <w:r>
              <w:rPr>
                <w:color w:val="000000"/>
              </w:rPr>
              <w:t>Debrief in April 2026 WPOLC Meeting</w:t>
            </w:r>
          </w:p>
        </w:tc>
      </w:tr>
    </w:tbl>
    <w:p w14:paraId="3BE4F6CD" w14:textId="77777777" w:rsidR="00881817" w:rsidRDefault="00881817"/>
    <w:sectPr w:rsidR="0088181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7CCA4C9E-452E-344C-A940-468B3E19A8F9}"/>
  </w:font>
  <w:font w:name="Courier New">
    <w:panose1 w:val="02070309020205020404"/>
    <w:charset w:val="00"/>
    <w:family w:val="modern"/>
    <w:pitch w:val="fixed"/>
    <w:sig w:usb0="E0002EFF" w:usb1="C0007843" w:usb2="00000009" w:usb3="00000000" w:csb0="000001FF" w:csb1="00000000"/>
    <w:embedRegular r:id="rId2" w:fontKey="{FE073CB1-049A-1440-BEBE-CE0FA389F556}"/>
  </w:font>
  <w:font w:name="Calibri">
    <w:panose1 w:val="020F0502020204030204"/>
    <w:charset w:val="00"/>
    <w:family w:val="swiss"/>
    <w:pitch w:val="variable"/>
    <w:sig w:usb0="E0002AFF" w:usb1="C000247B" w:usb2="00000009" w:usb3="00000000" w:csb0="000001FF" w:csb1="00000000"/>
    <w:embedRegular r:id="rId3" w:fontKey="{2F02CEE1-2C08-AC40-A390-8786289E77A1}"/>
    <w:embedBold r:id="rId4" w:fontKey="{2D7F9F8D-1CDF-3440-BDC0-19521DDE533E}"/>
  </w:font>
  <w:font w:name="Times New Roman">
    <w:panose1 w:val="02020603050405020304"/>
    <w:charset w:val="00"/>
    <w:family w:val="roman"/>
    <w:pitch w:val="variable"/>
    <w:sig w:usb0="E0002EFF" w:usb1="C000785B" w:usb2="00000009" w:usb3="00000000" w:csb0="000001FF" w:csb1="00000000"/>
    <w:embedRegular r:id="rId5" w:fontKey="{8B0F0528-E84C-DE49-B335-3153B8FF6769}"/>
  </w:font>
  <w:font w:name="Georgia">
    <w:panose1 w:val="02040502050405020303"/>
    <w:charset w:val="00"/>
    <w:family w:val="roman"/>
    <w:pitch w:val="variable"/>
    <w:sig w:usb0="00000287" w:usb1="00000000" w:usb2="00000000" w:usb3="00000000" w:csb0="0000009F" w:csb1="00000000"/>
    <w:embedItalic r:id="rId6" w:fontKey="{174B5C9E-F174-7F40-87AD-B3EF8F77E95E}"/>
  </w:font>
  <w:font w:name="Calibri Light">
    <w:panose1 w:val="020F0302020204030204"/>
    <w:charset w:val="00"/>
    <w:family w:val="swiss"/>
    <w:pitch w:val="variable"/>
    <w:sig w:usb0="E4002EFF" w:usb1="C000247B" w:usb2="00000009" w:usb3="00000000" w:csb0="000001FF" w:csb1="00000000"/>
    <w:embedRegular r:id="rId7" w:fontKey="{D72D22C6-4697-9A41-B49B-788C0105F31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466CC0"/>
    <w:multiLevelType w:val="multilevel"/>
    <w:tmpl w:val="ABB840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16262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817"/>
    <w:rsid w:val="004E2B0A"/>
    <w:rsid w:val="005765FD"/>
    <w:rsid w:val="00871DA0"/>
    <w:rsid w:val="00881817"/>
    <w:rsid w:val="00B21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5875749"/>
  <w15:docId w15:val="{525CE98C-BBAA-6C47-9A0F-D0A35B8FA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Spacing">
    <w:name w:val="No Spacing"/>
    <w:uiPriority w:val="1"/>
    <w:qFormat/>
    <w:rsid w:val="00FB6C78"/>
    <w:pPr>
      <w:spacing w:after="0" w:line="240" w:lineRule="auto"/>
    </w:pPr>
  </w:style>
  <w:style w:type="table" w:styleId="TableGrid">
    <w:name w:val="Table Grid"/>
    <w:basedOn w:val="TableNormal"/>
    <w:uiPriority w:val="39"/>
    <w:rsid w:val="00613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A29F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175B0"/>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rive.google.com/drive/u/0/folders/1o37QLWXbgMJHG1_dYjj_3TVxOfV4UKDU"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wtn8zz5sXvmQ3rdXQNg9NpU1fQ==">CgMxLjA4AHIhMTA0NkVXVHVpQVA0bmh0Mm5oSGczaDN2bGV4dnZXdk5H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753</Words>
  <Characters>4909</Characters>
  <Application>Microsoft Office Word</Application>
  <DocSecurity>0</DocSecurity>
  <Lines>261</Lines>
  <Paragraphs>101</Paragraphs>
  <ScaleCrop>false</ScaleCrop>
  <Company/>
  <LinksUpToDate>false</LinksUpToDate>
  <CharactersWithSpaces>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Houglum, Lyla E</dc:creator>
  <cp:lastModifiedBy>Hauser-Lindstrom, Doreen Ann</cp:lastModifiedBy>
  <cp:revision>3</cp:revision>
  <cp:lastPrinted>2026-03-13T22:56:00Z</cp:lastPrinted>
  <dcterms:created xsi:type="dcterms:W3CDTF">2026-03-10T17:18:00Z</dcterms:created>
  <dcterms:modified xsi:type="dcterms:W3CDTF">2026-03-13T22:57:00Z</dcterms:modified>
</cp:coreProperties>
</file>