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AE4F0" w14:textId="20A54D48" w:rsidR="00445081" w:rsidRPr="004E303B" w:rsidRDefault="00445081" w:rsidP="00445081">
      <w:pPr>
        <w:pStyle w:val="NoSpacing"/>
        <w:jc w:val="center"/>
        <w:rPr>
          <w:rFonts w:cstheme="minorHAnsi"/>
          <w:b/>
        </w:rPr>
      </w:pPr>
      <w:r w:rsidRPr="004E303B">
        <w:rPr>
          <w:rFonts w:cstheme="minorHAnsi"/>
          <w:b/>
        </w:rPr>
        <w:t>Western Extension Directors Association</w:t>
      </w:r>
      <w:r w:rsidR="00CF4191">
        <w:rPr>
          <w:rFonts w:cstheme="minorHAnsi"/>
          <w:b/>
        </w:rPr>
        <w:t xml:space="preserve"> Zoom</w:t>
      </w:r>
    </w:p>
    <w:p w14:paraId="6A4DB788" w14:textId="77777777" w:rsidR="00445081" w:rsidRPr="004E303B" w:rsidRDefault="00445081" w:rsidP="00445081">
      <w:pPr>
        <w:pStyle w:val="NoSpacing"/>
        <w:jc w:val="center"/>
        <w:rPr>
          <w:rFonts w:cstheme="minorHAnsi"/>
          <w:b/>
        </w:rPr>
      </w:pPr>
      <w:r w:rsidRPr="004E303B">
        <w:rPr>
          <w:rFonts w:cstheme="minorHAnsi"/>
          <w:b/>
        </w:rPr>
        <w:t>Meeting Agenda</w:t>
      </w:r>
    </w:p>
    <w:p w14:paraId="4286CF6C" w14:textId="09A47432" w:rsidR="00445081" w:rsidRPr="004E303B" w:rsidRDefault="006F3323" w:rsidP="00445081">
      <w:pPr>
        <w:pStyle w:val="NoSpacing"/>
        <w:jc w:val="center"/>
        <w:rPr>
          <w:rFonts w:cstheme="minorHAnsi"/>
        </w:rPr>
      </w:pPr>
      <w:r>
        <w:rPr>
          <w:rFonts w:cstheme="minorHAnsi"/>
          <w:b/>
        </w:rPr>
        <w:t xml:space="preserve">October </w:t>
      </w:r>
      <w:r w:rsidR="006604E9">
        <w:rPr>
          <w:rFonts w:cstheme="minorHAnsi"/>
          <w:b/>
        </w:rPr>
        <w:t>14</w:t>
      </w:r>
      <w:r>
        <w:rPr>
          <w:rFonts w:cstheme="minorHAnsi"/>
          <w:b/>
        </w:rPr>
        <w:t>, 202</w:t>
      </w:r>
      <w:r w:rsidR="006604E9">
        <w:rPr>
          <w:rFonts w:cstheme="minorHAnsi"/>
          <w:b/>
        </w:rPr>
        <w:t>5</w:t>
      </w:r>
    </w:p>
    <w:p w14:paraId="48D0351B" w14:textId="77777777" w:rsidR="00445081" w:rsidRPr="004E303B" w:rsidRDefault="00445081" w:rsidP="00445081">
      <w:pPr>
        <w:pStyle w:val="NoSpacing"/>
        <w:rPr>
          <w:rFonts w:cstheme="minorHAnsi"/>
        </w:rPr>
      </w:pPr>
    </w:p>
    <w:p w14:paraId="54341FB8" w14:textId="48076DF1" w:rsidR="00EF17C7" w:rsidRPr="00634F40" w:rsidRDefault="00EF17C7" w:rsidP="00EF17C7">
      <w:pPr>
        <w:rPr>
          <w:rFonts w:ascii="Arial" w:hAnsi="Arial" w:cs="Arial"/>
          <w:i/>
          <w:iCs/>
          <w:color w:val="0A0A0A"/>
          <w:sz w:val="22"/>
          <w:szCs w:val="22"/>
        </w:rPr>
      </w:pPr>
      <w:r w:rsidRPr="00634F40">
        <w:rPr>
          <w:rFonts w:ascii="Arial" w:hAnsi="Arial" w:cs="Arial"/>
          <w:i/>
          <w:iCs/>
          <w:color w:val="0A0A0A"/>
          <w:sz w:val="22"/>
          <w:szCs w:val="22"/>
        </w:rPr>
        <w:t xml:space="preserve">Alii, Greetings, Hafa Adai, Talofa, Mogethin, Kaselehlie, Ran annim, Lenwo, Iakwe, </w:t>
      </w:r>
      <w:r w:rsidR="006604E9" w:rsidRPr="00634F40">
        <w:rPr>
          <w:rFonts w:ascii="Arial" w:hAnsi="Arial" w:cs="Arial"/>
          <w:i/>
          <w:iCs/>
          <w:color w:val="0A0A0A"/>
          <w:sz w:val="22"/>
          <w:szCs w:val="22"/>
        </w:rPr>
        <w:t xml:space="preserve">Hola, </w:t>
      </w:r>
      <w:r w:rsidRPr="00634F40">
        <w:rPr>
          <w:rFonts w:ascii="Arial" w:hAnsi="Arial" w:cs="Arial"/>
          <w:i/>
          <w:iCs/>
          <w:color w:val="0A0A0A"/>
          <w:sz w:val="22"/>
          <w:szCs w:val="22"/>
        </w:rPr>
        <w:t>Aloha!</w:t>
      </w:r>
    </w:p>
    <w:p w14:paraId="6EB1B513" w14:textId="77777777" w:rsidR="00EF17C7" w:rsidRPr="00634F40" w:rsidRDefault="00EF17C7" w:rsidP="00EF17C7">
      <w:pPr>
        <w:rPr>
          <w:rFonts w:ascii="Arial" w:hAnsi="Arial" w:cs="Arial"/>
          <w:i/>
          <w:iCs/>
          <w:color w:val="0A0A0A"/>
          <w:sz w:val="22"/>
          <w:szCs w:val="22"/>
        </w:rPr>
      </w:pPr>
    </w:p>
    <w:p w14:paraId="327C94F0" w14:textId="57D78F75" w:rsidR="00EF17C7" w:rsidRPr="00634F40" w:rsidRDefault="00EF17C7" w:rsidP="00EF17C7">
      <w:pPr>
        <w:rPr>
          <w:rFonts w:ascii="Arial" w:eastAsia="Times New Roman" w:hAnsi="Arial" w:cs="Arial"/>
          <w:color w:val="212121"/>
          <w:sz w:val="22"/>
          <w:szCs w:val="22"/>
        </w:rPr>
      </w:pPr>
      <w:r w:rsidRPr="00634F40">
        <w:rPr>
          <w:rFonts w:ascii="Arial" w:hAnsi="Arial" w:cs="Arial"/>
          <w:color w:val="0A0A0A"/>
          <w:sz w:val="22"/>
          <w:szCs w:val="22"/>
        </w:rPr>
        <w:t xml:space="preserve">Times:  </w:t>
      </w:r>
      <w:r w:rsidRPr="00634F40">
        <w:rPr>
          <w:rFonts w:ascii="Arial" w:eastAsia="Times New Roman" w:hAnsi="Arial" w:cs="Arial"/>
          <w:b/>
          <w:bCs/>
          <w:color w:val="212121"/>
          <w:sz w:val="22"/>
          <w:szCs w:val="22"/>
        </w:rPr>
        <w:t>Tuesday afternoon</w:t>
      </w:r>
      <w:r w:rsidRPr="00634F40">
        <w:rPr>
          <w:rFonts w:ascii="Arial" w:eastAsia="Times New Roman" w:hAnsi="Arial" w:cs="Arial"/>
          <w:color w:val="212121"/>
          <w:sz w:val="22"/>
          <w:szCs w:val="22"/>
        </w:rPr>
        <w:t xml:space="preserve">, </w:t>
      </w:r>
      <w:r w:rsidR="006604E9" w:rsidRPr="00634F40">
        <w:rPr>
          <w:rFonts w:ascii="Arial" w:eastAsia="Times New Roman" w:hAnsi="Arial" w:cs="Arial"/>
          <w:color w:val="212121"/>
          <w:sz w:val="22"/>
          <w:szCs w:val="22"/>
        </w:rPr>
        <w:t>October 14</w:t>
      </w:r>
      <w:r w:rsidRPr="00634F40">
        <w:rPr>
          <w:rFonts w:ascii="Arial" w:eastAsia="Times New Roman" w:hAnsi="Arial" w:cs="Arial"/>
          <w:color w:val="212121"/>
          <w:sz w:val="22"/>
          <w:szCs w:val="22"/>
        </w:rPr>
        <w:t>, 202</w:t>
      </w:r>
      <w:r w:rsidR="006604E9" w:rsidRPr="00634F40">
        <w:rPr>
          <w:rFonts w:ascii="Arial" w:eastAsia="Times New Roman" w:hAnsi="Arial" w:cs="Arial"/>
          <w:color w:val="212121"/>
          <w:sz w:val="22"/>
          <w:szCs w:val="22"/>
        </w:rPr>
        <w:t>5</w:t>
      </w:r>
      <w:r w:rsidR="00F13A31" w:rsidRPr="00634F40">
        <w:rPr>
          <w:rFonts w:ascii="Arial" w:eastAsia="Times New Roman" w:hAnsi="Arial" w:cs="Arial"/>
          <w:color w:val="212121"/>
          <w:sz w:val="22"/>
          <w:szCs w:val="22"/>
        </w:rPr>
        <w:t>,</w:t>
      </w:r>
      <w:r w:rsidRPr="00634F40">
        <w:rPr>
          <w:rFonts w:ascii="Arial" w:eastAsia="Times New Roman" w:hAnsi="Arial" w:cs="Arial"/>
          <w:color w:val="212121"/>
          <w:sz w:val="22"/>
          <w:szCs w:val="22"/>
        </w:rPr>
        <w:t xml:space="preserve"> 3:00 – 5:00 p.m. (Pacific).</w:t>
      </w:r>
    </w:p>
    <w:p w14:paraId="706A788D" w14:textId="2E1A1636" w:rsidR="00EF17C7" w:rsidRPr="00634F40" w:rsidRDefault="00EF17C7" w:rsidP="00EF17C7">
      <w:pPr>
        <w:rPr>
          <w:rFonts w:ascii="Arial" w:eastAsia="Times New Roman" w:hAnsi="Arial" w:cs="Arial"/>
          <w:color w:val="212121"/>
          <w:sz w:val="22"/>
          <w:szCs w:val="22"/>
        </w:rPr>
      </w:pPr>
      <w:r w:rsidRPr="00634F40">
        <w:rPr>
          <w:rFonts w:ascii="Arial" w:eastAsia="Times New Roman" w:hAnsi="Arial" w:cs="Arial"/>
          <w:color w:val="212121"/>
          <w:sz w:val="22"/>
          <w:szCs w:val="22"/>
        </w:rPr>
        <w:t xml:space="preserve">4:00 – 6:00 p.m. (Mountain), 2:00 – 4:00 p.m. (Alaska), noon – 2:00 p.m. (Honolulu), 11:00 -1:00 p.m. (Pago Pago) </w:t>
      </w:r>
      <w:r w:rsidRPr="00634F40">
        <w:rPr>
          <w:rFonts w:ascii="Arial" w:eastAsia="Times New Roman" w:hAnsi="Arial" w:cs="Arial"/>
          <w:b/>
          <w:bCs/>
          <w:color w:val="212121"/>
          <w:sz w:val="22"/>
          <w:szCs w:val="22"/>
        </w:rPr>
        <w:t xml:space="preserve">Wednesday, </w:t>
      </w:r>
      <w:r w:rsidR="006604E9" w:rsidRPr="00634F40">
        <w:rPr>
          <w:rFonts w:ascii="Arial" w:eastAsia="Times New Roman" w:hAnsi="Arial" w:cs="Arial"/>
          <w:color w:val="212121"/>
          <w:sz w:val="22"/>
          <w:szCs w:val="22"/>
        </w:rPr>
        <w:t>October 15</w:t>
      </w:r>
      <w:r w:rsidRPr="00634F40">
        <w:rPr>
          <w:rFonts w:ascii="Arial" w:eastAsia="Times New Roman" w:hAnsi="Arial" w:cs="Arial"/>
          <w:color w:val="212121"/>
          <w:sz w:val="22"/>
          <w:szCs w:val="22"/>
        </w:rPr>
        <w:t xml:space="preserve">, 8:00 – 10:00 a.m. (Guam &amp; </w:t>
      </w:r>
      <w:r w:rsidR="00C06A6F" w:rsidRPr="00634F40">
        <w:rPr>
          <w:rFonts w:ascii="Arial" w:eastAsia="Times New Roman" w:hAnsi="Arial" w:cs="Arial"/>
          <w:color w:val="212121"/>
          <w:sz w:val="22"/>
          <w:szCs w:val="22"/>
        </w:rPr>
        <w:t>Saipan</w:t>
      </w:r>
      <w:r w:rsidRPr="00634F40">
        <w:rPr>
          <w:rFonts w:ascii="Arial" w:eastAsia="Times New Roman" w:hAnsi="Arial" w:cs="Arial"/>
          <w:color w:val="212121"/>
          <w:sz w:val="22"/>
          <w:szCs w:val="22"/>
        </w:rPr>
        <w:t xml:space="preserve">) and </w:t>
      </w:r>
      <w:r w:rsidR="00F13A31" w:rsidRPr="00634F40">
        <w:rPr>
          <w:rFonts w:ascii="Arial" w:eastAsia="Times New Roman" w:hAnsi="Arial" w:cs="Arial"/>
          <w:color w:val="212121"/>
          <w:sz w:val="22"/>
          <w:szCs w:val="22"/>
        </w:rPr>
        <w:t>Wednesday</w:t>
      </w:r>
      <w:r w:rsidRPr="00634F40">
        <w:rPr>
          <w:rFonts w:ascii="Arial" w:eastAsia="Times New Roman" w:hAnsi="Arial" w:cs="Arial"/>
          <w:color w:val="212121"/>
          <w:sz w:val="22"/>
          <w:szCs w:val="22"/>
        </w:rPr>
        <w:t xml:space="preserve">, </w:t>
      </w:r>
      <w:r w:rsidR="006604E9" w:rsidRPr="00634F40">
        <w:rPr>
          <w:rFonts w:ascii="Arial" w:eastAsia="Times New Roman" w:hAnsi="Arial" w:cs="Arial"/>
          <w:color w:val="212121"/>
          <w:sz w:val="22"/>
          <w:szCs w:val="22"/>
        </w:rPr>
        <w:t>October 15</w:t>
      </w:r>
      <w:r w:rsidRPr="00634F40">
        <w:rPr>
          <w:rFonts w:ascii="Arial" w:eastAsia="Times New Roman" w:hAnsi="Arial" w:cs="Arial"/>
          <w:color w:val="212121"/>
          <w:sz w:val="22"/>
          <w:szCs w:val="22"/>
        </w:rPr>
        <w:t>, 9:00 a.m. (Pohnpei).</w:t>
      </w:r>
    </w:p>
    <w:p w14:paraId="3F9FB05C" w14:textId="77777777" w:rsidR="00EF17C7" w:rsidRPr="00634F40" w:rsidRDefault="00EF17C7" w:rsidP="00EF17C7">
      <w:pPr>
        <w:rPr>
          <w:rFonts w:ascii="Arial" w:eastAsia="Times New Roman" w:hAnsi="Arial" w:cs="Arial"/>
          <w:sz w:val="22"/>
          <w:szCs w:val="22"/>
        </w:rPr>
      </w:pPr>
    </w:p>
    <w:p w14:paraId="76922299" w14:textId="33145F15" w:rsidR="00445081" w:rsidRPr="00634F40" w:rsidRDefault="00605EAE" w:rsidP="00445081">
      <w:pPr>
        <w:pStyle w:val="NoSpacing"/>
        <w:rPr>
          <w:rFonts w:ascii="Arial" w:hAnsi="Arial" w:cs="Arial"/>
          <w:bCs/>
        </w:rPr>
      </w:pPr>
      <w:r w:rsidRPr="00634F40">
        <w:rPr>
          <w:rFonts w:ascii="Arial" w:hAnsi="Arial" w:cs="Arial"/>
          <w:b/>
        </w:rPr>
        <w:t xml:space="preserve">Attendees:  </w:t>
      </w:r>
      <w:r w:rsidRPr="00634F40">
        <w:rPr>
          <w:rFonts w:ascii="Arial" w:hAnsi="Arial" w:cs="Arial"/>
          <w:bCs/>
        </w:rPr>
        <w:t xml:space="preserve">Engly Ioanis, Jenn Wagaman, Barbara Petty, Kris Elliott, Aufai Areta, Cody Stone, Mandy Marney, Vicki McCracken,  Benita Litson, James Pritchett, Bob Barber, Eric McPhail, Allen Malone, and Doreen Hauser-Lindstrom.  </w:t>
      </w:r>
    </w:p>
    <w:p w14:paraId="2AA437A1" w14:textId="77777777" w:rsidR="00E32A71" w:rsidRDefault="00E32A71" w:rsidP="00445081">
      <w:pPr>
        <w:pStyle w:val="NoSpacing"/>
        <w:rPr>
          <w:rFonts w:ascii="Arial" w:hAnsi="Arial" w:cs="Arial"/>
          <w:b/>
        </w:rPr>
      </w:pPr>
    </w:p>
    <w:p w14:paraId="5F4646F5" w14:textId="7D39BA12" w:rsidR="00445081" w:rsidRPr="00634F40" w:rsidRDefault="00445081" w:rsidP="00445081">
      <w:pPr>
        <w:pStyle w:val="NoSpacing"/>
        <w:rPr>
          <w:rFonts w:ascii="Arial" w:hAnsi="Arial" w:cs="Arial"/>
        </w:rPr>
      </w:pPr>
      <w:r w:rsidRPr="00634F40">
        <w:rPr>
          <w:rFonts w:ascii="Arial" w:hAnsi="Arial" w:cs="Arial"/>
          <w:bCs/>
        </w:rPr>
        <w:t>Welcome and Introductions</w:t>
      </w:r>
      <w:r w:rsidRPr="00634F40">
        <w:rPr>
          <w:rFonts w:ascii="Arial" w:hAnsi="Arial" w:cs="Arial"/>
        </w:rPr>
        <w:t xml:space="preserve"> – </w:t>
      </w:r>
      <w:r w:rsidR="00605EAE" w:rsidRPr="00634F40">
        <w:rPr>
          <w:rFonts w:ascii="Arial" w:hAnsi="Arial" w:cs="Arial"/>
        </w:rPr>
        <w:t>Kris Elliott called the meeting to order.</w:t>
      </w:r>
    </w:p>
    <w:p w14:paraId="2C0A1FAD" w14:textId="3D6576F2" w:rsidR="009F3834" w:rsidRPr="00634F40" w:rsidRDefault="00445081" w:rsidP="00605EAE">
      <w:pPr>
        <w:spacing w:before="100" w:beforeAutospacing="1" w:after="100" w:afterAutospacing="1" w:line="300" w:lineRule="atLeast"/>
        <w:rPr>
          <w:rFonts w:ascii="Arial" w:eastAsia="Times New Roman" w:hAnsi="Arial" w:cs="Arial"/>
          <w:sz w:val="22"/>
          <w:szCs w:val="22"/>
        </w:rPr>
      </w:pPr>
      <w:r w:rsidRPr="00634F40">
        <w:rPr>
          <w:rFonts w:ascii="Arial" w:hAnsi="Arial" w:cs="Arial"/>
          <w:bCs/>
          <w:sz w:val="22"/>
          <w:szCs w:val="22"/>
        </w:rPr>
        <w:t>Roll Call/Sound Check</w:t>
      </w:r>
      <w:r w:rsidRPr="00634F40">
        <w:rPr>
          <w:rFonts w:ascii="Arial" w:hAnsi="Arial" w:cs="Arial"/>
          <w:sz w:val="22"/>
          <w:szCs w:val="22"/>
        </w:rPr>
        <w:t xml:space="preserve"> – </w:t>
      </w:r>
      <w:r w:rsidR="001A1CB2" w:rsidRPr="00634F40">
        <w:rPr>
          <w:rFonts w:ascii="Arial" w:hAnsi="Arial" w:cs="Arial"/>
          <w:sz w:val="22"/>
          <w:szCs w:val="22"/>
        </w:rPr>
        <w:t>Doreen Hauser-Lindstrom</w:t>
      </w:r>
      <w:r w:rsidR="00605EAE" w:rsidRPr="00634F40">
        <w:rPr>
          <w:rFonts w:ascii="Arial" w:eastAsia="Times New Roman" w:hAnsi="Arial" w:cs="Arial"/>
          <w:sz w:val="22"/>
          <w:szCs w:val="22"/>
        </w:rPr>
        <w:t xml:space="preserve"> asked</w:t>
      </w:r>
      <w:r w:rsidR="00605EAE" w:rsidRPr="003527E3">
        <w:rPr>
          <w:rFonts w:ascii="Arial" w:eastAsia="Times New Roman" w:hAnsi="Arial" w:cs="Arial"/>
          <w:sz w:val="22"/>
          <w:szCs w:val="22"/>
        </w:rPr>
        <w:t xml:space="preserve"> about the ability to download capacity funding and </w:t>
      </w:r>
      <w:r w:rsidR="00605EAE" w:rsidRPr="00634F40">
        <w:rPr>
          <w:rFonts w:ascii="Arial" w:eastAsia="Times New Roman" w:hAnsi="Arial" w:cs="Arial"/>
          <w:sz w:val="22"/>
          <w:szCs w:val="22"/>
        </w:rPr>
        <w:t xml:space="preserve">Extension’s </w:t>
      </w:r>
      <w:r w:rsidR="00605EAE" w:rsidRPr="003527E3">
        <w:rPr>
          <w:rFonts w:ascii="Arial" w:eastAsia="Times New Roman" w:hAnsi="Arial" w:cs="Arial"/>
          <w:sz w:val="22"/>
          <w:szCs w:val="22"/>
        </w:rPr>
        <w:t>involvement in the Research Facilities Act discussions. Participan</w:t>
      </w:r>
      <w:r w:rsidR="00605EAE" w:rsidRPr="00634F40">
        <w:rPr>
          <w:rFonts w:ascii="Arial" w:eastAsia="Times New Roman" w:hAnsi="Arial" w:cs="Arial"/>
          <w:sz w:val="22"/>
          <w:szCs w:val="22"/>
        </w:rPr>
        <w:t>ts</w:t>
      </w:r>
      <w:r w:rsidR="00605EAE" w:rsidRPr="003527E3">
        <w:rPr>
          <w:rFonts w:ascii="Arial" w:eastAsia="Times New Roman" w:hAnsi="Arial" w:cs="Arial"/>
          <w:sz w:val="22"/>
          <w:szCs w:val="22"/>
        </w:rPr>
        <w:t xml:space="preserve"> responded to these questions, with most confirming no issues with drawing down funds and noting varying levels of involvement in the research facilities discussions. Doreen explained that ECOP is drafting a letter to ensure extension programs are included in facility planning conversations, as they play a crucial role in utilizing and implementing programs near proposed facilities. </w:t>
      </w:r>
      <w:r w:rsidR="00605EAE" w:rsidRPr="00634F40">
        <w:rPr>
          <w:rFonts w:ascii="Arial" w:eastAsia="Times New Roman" w:hAnsi="Arial" w:cs="Arial"/>
          <w:sz w:val="22"/>
          <w:szCs w:val="22"/>
        </w:rPr>
        <w:t>Kris</w:t>
      </w:r>
      <w:r w:rsidR="00605EAE" w:rsidRPr="003527E3">
        <w:rPr>
          <w:rFonts w:ascii="Arial" w:eastAsia="Times New Roman" w:hAnsi="Arial" w:cs="Arial"/>
          <w:sz w:val="22"/>
          <w:szCs w:val="22"/>
        </w:rPr>
        <w:t xml:space="preserve"> welcomed A</w:t>
      </w:r>
      <w:r w:rsidR="00605EAE" w:rsidRPr="00634F40">
        <w:rPr>
          <w:rFonts w:ascii="Arial" w:eastAsia="Times New Roman" w:hAnsi="Arial" w:cs="Arial"/>
          <w:sz w:val="22"/>
          <w:szCs w:val="22"/>
        </w:rPr>
        <w:t>ufai</w:t>
      </w:r>
      <w:r w:rsidR="00605EAE" w:rsidRPr="003527E3">
        <w:rPr>
          <w:rFonts w:ascii="Arial" w:eastAsia="Times New Roman" w:hAnsi="Arial" w:cs="Arial"/>
          <w:sz w:val="22"/>
          <w:szCs w:val="22"/>
        </w:rPr>
        <w:t xml:space="preserve"> </w:t>
      </w:r>
      <w:r w:rsidR="004A35A7">
        <w:rPr>
          <w:rFonts w:ascii="Arial" w:eastAsia="Times New Roman" w:hAnsi="Arial" w:cs="Arial"/>
          <w:sz w:val="22"/>
          <w:szCs w:val="22"/>
        </w:rPr>
        <w:t xml:space="preserve">Areta </w:t>
      </w:r>
      <w:r w:rsidR="00605EAE" w:rsidRPr="003527E3">
        <w:rPr>
          <w:rFonts w:ascii="Arial" w:eastAsia="Times New Roman" w:hAnsi="Arial" w:cs="Arial"/>
          <w:sz w:val="22"/>
          <w:szCs w:val="22"/>
        </w:rPr>
        <w:t>back to work after h</w:t>
      </w:r>
      <w:r w:rsidR="004A35A7">
        <w:rPr>
          <w:rFonts w:ascii="Arial" w:eastAsia="Times New Roman" w:hAnsi="Arial" w:cs="Arial"/>
          <w:sz w:val="22"/>
          <w:szCs w:val="22"/>
        </w:rPr>
        <w:t>is</w:t>
      </w:r>
      <w:r w:rsidR="00605EAE" w:rsidRPr="003527E3">
        <w:rPr>
          <w:rFonts w:ascii="Arial" w:eastAsia="Times New Roman" w:hAnsi="Arial" w:cs="Arial"/>
          <w:sz w:val="22"/>
          <w:szCs w:val="22"/>
        </w:rPr>
        <w:t xml:space="preserve"> absence</w:t>
      </w:r>
      <w:r w:rsidR="004A35A7">
        <w:rPr>
          <w:rFonts w:ascii="Arial" w:eastAsia="Times New Roman" w:hAnsi="Arial" w:cs="Arial"/>
          <w:sz w:val="22"/>
          <w:szCs w:val="22"/>
        </w:rPr>
        <w:t xml:space="preserve">.  He </w:t>
      </w:r>
      <w:r w:rsidR="00605EAE" w:rsidRPr="003527E3">
        <w:rPr>
          <w:rFonts w:ascii="Arial" w:eastAsia="Times New Roman" w:hAnsi="Arial" w:cs="Arial"/>
          <w:sz w:val="22"/>
          <w:szCs w:val="22"/>
        </w:rPr>
        <w:t>expressed gratitude for the support received during h</w:t>
      </w:r>
      <w:r w:rsidR="004A35A7">
        <w:rPr>
          <w:rFonts w:ascii="Arial" w:eastAsia="Times New Roman" w:hAnsi="Arial" w:cs="Arial"/>
          <w:sz w:val="22"/>
          <w:szCs w:val="22"/>
        </w:rPr>
        <w:t>is</w:t>
      </w:r>
      <w:r w:rsidR="00605EAE" w:rsidRPr="003527E3">
        <w:rPr>
          <w:rFonts w:ascii="Arial" w:eastAsia="Times New Roman" w:hAnsi="Arial" w:cs="Arial"/>
          <w:sz w:val="22"/>
          <w:szCs w:val="22"/>
        </w:rPr>
        <w:t xml:space="preserve"> medical leave.</w:t>
      </w:r>
      <w:r w:rsidR="004A35A7">
        <w:rPr>
          <w:rFonts w:ascii="Arial" w:eastAsia="Times New Roman" w:hAnsi="Arial" w:cs="Arial"/>
          <w:sz w:val="22"/>
          <w:szCs w:val="22"/>
        </w:rPr>
        <w:t xml:space="preserve">  Welcome back Aufia!</w:t>
      </w:r>
    </w:p>
    <w:p w14:paraId="288184BF" w14:textId="7E3D72AE" w:rsidR="00445081" w:rsidRPr="00634F40" w:rsidRDefault="00605EAE" w:rsidP="00445081">
      <w:pPr>
        <w:pStyle w:val="NoSpacing"/>
        <w:rPr>
          <w:rFonts w:ascii="Arial" w:hAnsi="Arial" w:cs="Arial"/>
          <w:b/>
        </w:rPr>
      </w:pPr>
      <w:r w:rsidRPr="00634F40">
        <w:rPr>
          <w:rFonts w:ascii="Arial" w:eastAsia="Times New Roman" w:hAnsi="Arial" w:cs="Arial"/>
          <w:bCs/>
        </w:rPr>
        <w:t>Barbara Petty made a motion to accept the</w:t>
      </w:r>
      <w:r w:rsidR="00445081" w:rsidRPr="00634F40">
        <w:rPr>
          <w:rFonts w:ascii="Arial" w:eastAsia="Times New Roman" w:hAnsi="Arial" w:cs="Arial"/>
          <w:bCs/>
        </w:rPr>
        <w:t xml:space="preserve"> </w:t>
      </w:r>
      <w:r w:rsidR="006F3323" w:rsidRPr="00634F40">
        <w:rPr>
          <w:rFonts w:ascii="Arial" w:eastAsia="Times New Roman" w:hAnsi="Arial" w:cs="Arial"/>
          <w:bCs/>
        </w:rPr>
        <w:t>September</w:t>
      </w:r>
      <w:r w:rsidR="00C2313B" w:rsidRPr="00634F40">
        <w:rPr>
          <w:rFonts w:ascii="Arial" w:eastAsia="Times New Roman" w:hAnsi="Arial" w:cs="Arial"/>
          <w:bCs/>
        </w:rPr>
        <w:t xml:space="preserve"> </w:t>
      </w:r>
      <w:r w:rsidR="00445081" w:rsidRPr="00634F40">
        <w:rPr>
          <w:rFonts w:ascii="Arial" w:eastAsia="Times New Roman" w:hAnsi="Arial" w:cs="Arial"/>
          <w:bCs/>
        </w:rPr>
        <w:t>Meeting Minutes</w:t>
      </w:r>
      <w:r w:rsidRPr="00634F40">
        <w:rPr>
          <w:rFonts w:ascii="Arial" w:eastAsia="Times New Roman" w:hAnsi="Arial" w:cs="Arial"/>
          <w:bCs/>
        </w:rPr>
        <w:t xml:space="preserve">, Ingly Ioanis seconded.  Motion carried.  </w:t>
      </w:r>
      <w:r w:rsidR="00445081" w:rsidRPr="00634F40">
        <w:rPr>
          <w:rFonts w:ascii="Arial" w:eastAsia="Times New Roman" w:hAnsi="Arial" w:cs="Arial"/>
        </w:rPr>
        <w:t xml:space="preserve"> </w:t>
      </w:r>
    </w:p>
    <w:p w14:paraId="74115A2B" w14:textId="34B111AF" w:rsidR="00605EAE" w:rsidRPr="003527E3" w:rsidRDefault="006604E9" w:rsidP="00605EAE">
      <w:pPr>
        <w:spacing w:before="100" w:beforeAutospacing="1" w:after="100" w:afterAutospacing="1" w:line="300" w:lineRule="atLeast"/>
        <w:rPr>
          <w:rFonts w:ascii="Arial" w:eastAsia="Times New Roman" w:hAnsi="Arial" w:cs="Arial"/>
          <w:sz w:val="22"/>
          <w:szCs w:val="22"/>
        </w:rPr>
      </w:pPr>
      <w:r w:rsidRPr="00634F40">
        <w:rPr>
          <w:rFonts w:ascii="Arial" w:hAnsi="Arial" w:cs="Arial"/>
          <w:bCs/>
          <w:sz w:val="22"/>
          <w:szCs w:val="22"/>
        </w:rPr>
        <w:t xml:space="preserve">Western Regional Leadership Conference </w:t>
      </w:r>
      <w:r w:rsidR="00605EAE" w:rsidRPr="00634F40">
        <w:rPr>
          <w:rFonts w:ascii="Arial" w:hAnsi="Arial" w:cs="Arial"/>
          <w:bCs/>
          <w:sz w:val="22"/>
          <w:szCs w:val="22"/>
        </w:rPr>
        <w:t xml:space="preserve">- </w:t>
      </w:r>
      <w:r w:rsidR="00605EAE" w:rsidRPr="00634F40">
        <w:rPr>
          <w:rFonts w:ascii="Arial" w:eastAsia="Times New Roman" w:hAnsi="Arial" w:cs="Arial"/>
          <w:sz w:val="22"/>
          <w:szCs w:val="22"/>
        </w:rPr>
        <w:t>Kris</w:t>
      </w:r>
      <w:r w:rsidR="00605EAE" w:rsidRPr="003527E3">
        <w:rPr>
          <w:rFonts w:ascii="Arial" w:eastAsia="Times New Roman" w:hAnsi="Arial" w:cs="Arial"/>
          <w:sz w:val="22"/>
          <w:szCs w:val="22"/>
        </w:rPr>
        <w:t xml:space="preserve"> </w:t>
      </w:r>
      <w:r w:rsidR="004A35A7">
        <w:rPr>
          <w:rFonts w:ascii="Arial" w:eastAsia="Times New Roman" w:hAnsi="Arial" w:cs="Arial"/>
          <w:sz w:val="22"/>
          <w:szCs w:val="22"/>
        </w:rPr>
        <w:t xml:space="preserve">Elliott </w:t>
      </w:r>
      <w:r w:rsidR="00605EAE" w:rsidRPr="003527E3">
        <w:rPr>
          <w:rFonts w:ascii="Arial" w:eastAsia="Times New Roman" w:hAnsi="Arial" w:cs="Arial"/>
          <w:sz w:val="22"/>
          <w:szCs w:val="22"/>
        </w:rPr>
        <w:t>discussed a graphic designer who will visually capture conference moments on large storyboard walls, with plans to digitize and share the visuals post-conference. They shared proposed conference registration fees, ranging from $425 for early bird registration to $525 for last-minute registration, with W</w:t>
      </w:r>
      <w:r w:rsidR="00605EAE" w:rsidRPr="00634F40">
        <w:rPr>
          <w:rFonts w:ascii="Arial" w:eastAsia="Times New Roman" w:hAnsi="Arial" w:cs="Arial"/>
          <w:sz w:val="22"/>
          <w:szCs w:val="22"/>
        </w:rPr>
        <w:t>E</w:t>
      </w:r>
      <w:r w:rsidR="00605EAE" w:rsidRPr="003527E3">
        <w:rPr>
          <w:rFonts w:ascii="Arial" w:eastAsia="Times New Roman" w:hAnsi="Arial" w:cs="Arial"/>
          <w:sz w:val="22"/>
          <w:szCs w:val="22"/>
        </w:rPr>
        <w:t>DA contributing $50,000 to offset costs. The team emphasized the importance of securing travel arrangements early and noted that several committees and program leader groups will be meeting during the conference.</w:t>
      </w:r>
      <w:r w:rsidR="00605EAE" w:rsidRPr="00634F40">
        <w:rPr>
          <w:rFonts w:ascii="Arial" w:eastAsia="Times New Roman" w:hAnsi="Arial" w:cs="Arial"/>
          <w:sz w:val="22"/>
          <w:szCs w:val="22"/>
        </w:rPr>
        <w:t xml:space="preserve">  WPOLC, WRAM, and </w:t>
      </w:r>
      <w:r w:rsidR="00D10EF1" w:rsidRPr="00634F40">
        <w:rPr>
          <w:rFonts w:ascii="Arial" w:eastAsia="Times New Roman" w:hAnsi="Arial" w:cs="Arial"/>
          <w:sz w:val="22"/>
          <w:szCs w:val="22"/>
        </w:rPr>
        <w:t>WREN</w:t>
      </w:r>
      <w:r w:rsidR="00605EAE" w:rsidRPr="00634F40">
        <w:rPr>
          <w:rFonts w:ascii="Arial" w:eastAsia="Times New Roman" w:hAnsi="Arial" w:cs="Arial"/>
          <w:sz w:val="22"/>
          <w:szCs w:val="22"/>
        </w:rPr>
        <w:t xml:space="preserve"> are planning to meet face-to-face during the March meeting.</w:t>
      </w:r>
    </w:p>
    <w:p w14:paraId="01750C1B" w14:textId="4A602DC8" w:rsidR="00D10EF1" w:rsidRPr="00634F40" w:rsidRDefault="00D10EF1" w:rsidP="00D10EF1">
      <w:pPr>
        <w:spacing w:before="100" w:beforeAutospacing="1" w:after="100" w:afterAutospacing="1" w:line="300" w:lineRule="atLeast"/>
        <w:rPr>
          <w:rFonts w:ascii="Arial" w:eastAsia="Times New Roman" w:hAnsi="Arial" w:cs="Arial"/>
          <w:sz w:val="22"/>
          <w:szCs w:val="22"/>
        </w:rPr>
      </w:pPr>
      <w:r w:rsidRPr="003527E3">
        <w:rPr>
          <w:rFonts w:ascii="Arial" w:eastAsia="Times New Roman" w:hAnsi="Arial" w:cs="Arial"/>
          <w:sz w:val="22"/>
          <w:szCs w:val="22"/>
        </w:rPr>
        <w:t xml:space="preserve">The meeting focused on the Western Region Conference planning, where </w:t>
      </w:r>
      <w:r w:rsidRPr="00634F40">
        <w:rPr>
          <w:rFonts w:ascii="Arial" w:eastAsia="Times New Roman" w:hAnsi="Arial" w:cs="Arial"/>
          <w:sz w:val="22"/>
          <w:szCs w:val="22"/>
        </w:rPr>
        <w:t>Kris</w:t>
      </w:r>
      <w:r w:rsidRPr="003527E3">
        <w:rPr>
          <w:rFonts w:ascii="Arial" w:eastAsia="Times New Roman" w:hAnsi="Arial" w:cs="Arial"/>
          <w:sz w:val="22"/>
          <w:szCs w:val="22"/>
        </w:rPr>
        <w:t xml:space="preserve"> announced budget constraints would likely prevent attendance of outlier positions</w:t>
      </w:r>
      <w:r w:rsidRPr="00634F40">
        <w:rPr>
          <w:rFonts w:ascii="Arial" w:eastAsia="Times New Roman" w:hAnsi="Arial" w:cs="Arial"/>
          <w:sz w:val="22"/>
          <w:szCs w:val="22"/>
        </w:rPr>
        <w:t xml:space="preserve">.  </w:t>
      </w:r>
      <w:r w:rsidR="004A35A7">
        <w:rPr>
          <w:rFonts w:ascii="Arial" w:eastAsia="Times New Roman" w:hAnsi="Arial" w:cs="Arial"/>
          <w:sz w:val="22"/>
          <w:szCs w:val="22"/>
        </w:rPr>
        <w:t xml:space="preserve">Looking at the Google Doc, there were a couple catagories of possible attendees that only had a couple people.  Barbara and Kris decided they </w:t>
      </w:r>
      <w:r w:rsidRPr="00634F40">
        <w:rPr>
          <w:rFonts w:ascii="Arial" w:eastAsia="Times New Roman" w:hAnsi="Arial" w:cs="Arial"/>
          <w:sz w:val="22"/>
          <w:szCs w:val="22"/>
        </w:rPr>
        <w:t>will not be bringing their</w:t>
      </w:r>
      <w:r w:rsidRPr="003527E3">
        <w:rPr>
          <w:rFonts w:ascii="Arial" w:eastAsia="Times New Roman" w:hAnsi="Arial" w:cs="Arial"/>
          <w:sz w:val="22"/>
          <w:szCs w:val="22"/>
        </w:rPr>
        <w:t xml:space="preserve"> government relations and civil rights</w:t>
      </w:r>
      <w:r w:rsidRPr="00634F40">
        <w:rPr>
          <w:rFonts w:ascii="Arial" w:eastAsia="Times New Roman" w:hAnsi="Arial" w:cs="Arial"/>
          <w:sz w:val="22"/>
          <w:szCs w:val="22"/>
        </w:rPr>
        <w:t xml:space="preserve">.  </w:t>
      </w:r>
    </w:p>
    <w:p w14:paraId="774B1AA9" w14:textId="77777777" w:rsidR="00D10EF1" w:rsidRPr="003527E3" w:rsidRDefault="00D10EF1" w:rsidP="00D10EF1">
      <w:pPr>
        <w:numPr>
          <w:ilvl w:val="0"/>
          <w:numId w:val="16"/>
        </w:numPr>
        <w:spacing w:before="100" w:beforeAutospacing="1" w:after="100" w:afterAutospacing="1" w:line="300" w:lineRule="atLeast"/>
        <w:rPr>
          <w:rFonts w:ascii="Arial" w:eastAsia="Times New Roman" w:hAnsi="Arial" w:cs="Arial"/>
          <w:sz w:val="22"/>
          <w:szCs w:val="22"/>
        </w:rPr>
      </w:pPr>
      <w:r w:rsidRPr="00634F40">
        <w:rPr>
          <w:rFonts w:ascii="Arial" w:hAnsi="Arial" w:cs="Arial"/>
          <w:bCs/>
          <w:sz w:val="22"/>
          <w:szCs w:val="22"/>
        </w:rPr>
        <w:t xml:space="preserve">ACTION:  </w:t>
      </w:r>
      <w:r w:rsidRPr="003527E3">
        <w:rPr>
          <w:rFonts w:ascii="Arial" w:eastAsia="Times New Roman" w:hAnsi="Arial" w:cs="Arial"/>
          <w:sz w:val="22"/>
          <w:szCs w:val="22"/>
        </w:rPr>
        <w:t>All directors to review and update their attendee lists for the Western Region Leadership Conference, particularly focusing on outlier positions.</w:t>
      </w:r>
    </w:p>
    <w:p w14:paraId="288307D0" w14:textId="342763AE" w:rsidR="00D10EF1" w:rsidRPr="003527E3" w:rsidRDefault="00D10EF1" w:rsidP="00D10EF1">
      <w:pPr>
        <w:numPr>
          <w:ilvl w:val="0"/>
          <w:numId w:val="16"/>
        </w:numPr>
        <w:spacing w:before="100" w:beforeAutospacing="1" w:after="100" w:afterAutospacing="1" w:line="300" w:lineRule="atLeast"/>
        <w:rPr>
          <w:rFonts w:ascii="Arial" w:eastAsia="Times New Roman" w:hAnsi="Arial" w:cs="Arial"/>
          <w:sz w:val="22"/>
          <w:szCs w:val="22"/>
        </w:rPr>
      </w:pPr>
      <w:r w:rsidRPr="003527E3">
        <w:rPr>
          <w:rFonts w:ascii="Arial" w:eastAsia="Times New Roman" w:hAnsi="Arial" w:cs="Arial"/>
          <w:sz w:val="22"/>
          <w:szCs w:val="22"/>
        </w:rPr>
        <w:lastRenderedPageBreak/>
        <w:t xml:space="preserve">Doreen to forward the Western Region Leadership Conference information and Excel spreadsheet to </w:t>
      </w:r>
      <w:r w:rsidRPr="00634F40">
        <w:rPr>
          <w:rFonts w:ascii="Arial" w:eastAsia="Times New Roman" w:hAnsi="Arial" w:cs="Arial"/>
          <w:sz w:val="22"/>
          <w:szCs w:val="22"/>
        </w:rPr>
        <w:t>Aufai</w:t>
      </w:r>
      <w:r w:rsidR="004A35A7">
        <w:rPr>
          <w:rFonts w:ascii="Arial" w:eastAsia="Times New Roman" w:hAnsi="Arial" w:cs="Arial"/>
          <w:sz w:val="22"/>
          <w:szCs w:val="22"/>
        </w:rPr>
        <w:t xml:space="preserve"> Areta</w:t>
      </w:r>
      <w:r w:rsidRPr="003527E3">
        <w:rPr>
          <w:rFonts w:ascii="Arial" w:eastAsia="Times New Roman" w:hAnsi="Arial" w:cs="Arial"/>
          <w:sz w:val="22"/>
          <w:szCs w:val="22"/>
        </w:rPr>
        <w:t>.</w:t>
      </w:r>
      <w:r w:rsidRPr="00634F40">
        <w:rPr>
          <w:rFonts w:ascii="Arial" w:eastAsia="Times New Roman" w:hAnsi="Arial" w:cs="Arial"/>
          <w:sz w:val="22"/>
          <w:szCs w:val="22"/>
        </w:rPr>
        <w:t xml:space="preserve">  Aufai</w:t>
      </w:r>
      <w:r w:rsidRPr="003527E3">
        <w:rPr>
          <w:rFonts w:ascii="Arial" w:eastAsia="Times New Roman" w:hAnsi="Arial" w:cs="Arial"/>
          <w:sz w:val="22"/>
          <w:szCs w:val="22"/>
        </w:rPr>
        <w:t xml:space="preserve"> </w:t>
      </w:r>
      <w:r w:rsidRPr="00634F40">
        <w:rPr>
          <w:rFonts w:ascii="Arial" w:eastAsia="Times New Roman" w:hAnsi="Arial" w:cs="Arial"/>
          <w:sz w:val="22"/>
          <w:szCs w:val="22"/>
        </w:rPr>
        <w:t>will</w:t>
      </w:r>
      <w:r w:rsidRPr="003527E3">
        <w:rPr>
          <w:rFonts w:ascii="Arial" w:eastAsia="Times New Roman" w:hAnsi="Arial" w:cs="Arial"/>
          <w:sz w:val="22"/>
          <w:szCs w:val="22"/>
        </w:rPr>
        <w:t xml:space="preserve"> check with Extension Program Director about who from American Samoa will attend the Western Region Leadership Conference.</w:t>
      </w:r>
    </w:p>
    <w:p w14:paraId="7F234FF0" w14:textId="7A6C95FE" w:rsidR="001A1CB2" w:rsidRPr="00634F40" w:rsidRDefault="006604E9" w:rsidP="00D10EF1">
      <w:pPr>
        <w:spacing w:before="100" w:beforeAutospacing="1" w:after="100" w:afterAutospacing="1" w:line="300" w:lineRule="atLeast"/>
        <w:rPr>
          <w:rFonts w:ascii="Arial" w:eastAsia="Times New Roman" w:hAnsi="Arial" w:cs="Arial"/>
          <w:sz w:val="22"/>
          <w:szCs w:val="22"/>
        </w:rPr>
      </w:pPr>
      <w:r w:rsidRPr="00634F40">
        <w:rPr>
          <w:rFonts w:ascii="Arial" w:hAnsi="Arial" w:cs="Arial"/>
          <w:bCs/>
          <w:sz w:val="22"/>
          <w:szCs w:val="22"/>
        </w:rPr>
        <w:t>Western Agenda 2.0</w:t>
      </w:r>
      <w:r w:rsidR="00A61A92" w:rsidRPr="00634F40">
        <w:rPr>
          <w:rFonts w:ascii="Arial" w:hAnsi="Arial" w:cs="Arial"/>
          <w:bCs/>
          <w:sz w:val="22"/>
          <w:szCs w:val="22"/>
        </w:rPr>
        <w:t xml:space="preserve"> – </w:t>
      </w:r>
      <w:r w:rsidR="00D10EF1" w:rsidRPr="003527E3">
        <w:rPr>
          <w:rFonts w:ascii="Arial" w:eastAsia="Times New Roman" w:hAnsi="Arial" w:cs="Arial"/>
          <w:sz w:val="22"/>
          <w:szCs w:val="22"/>
        </w:rPr>
        <w:t>Doreen updated on the Western Agenda 2.0, noting that collective action rankings were being compiled and would be discussed at upcoming meetings</w:t>
      </w:r>
      <w:r w:rsidR="00D10EF1" w:rsidRPr="00634F40">
        <w:rPr>
          <w:rFonts w:ascii="Arial" w:eastAsia="Times New Roman" w:hAnsi="Arial" w:cs="Arial"/>
          <w:sz w:val="22"/>
          <w:szCs w:val="22"/>
        </w:rPr>
        <w:t>.  Jake DeDecker is meeting with the chairs of Research and Academics monthly to complete the 2.0 document.  The committee is</w:t>
      </w:r>
      <w:r w:rsidR="00D10EF1" w:rsidRPr="003527E3">
        <w:rPr>
          <w:rFonts w:ascii="Arial" w:eastAsia="Times New Roman" w:hAnsi="Arial" w:cs="Arial"/>
          <w:sz w:val="22"/>
          <w:szCs w:val="22"/>
        </w:rPr>
        <w:t xml:space="preserve"> target</w:t>
      </w:r>
      <w:r w:rsidR="00D10EF1" w:rsidRPr="00634F40">
        <w:rPr>
          <w:rFonts w:ascii="Arial" w:eastAsia="Times New Roman" w:hAnsi="Arial" w:cs="Arial"/>
          <w:sz w:val="22"/>
          <w:szCs w:val="22"/>
        </w:rPr>
        <w:t>ing a</w:t>
      </w:r>
      <w:r w:rsidR="00D10EF1" w:rsidRPr="003527E3">
        <w:rPr>
          <w:rFonts w:ascii="Arial" w:eastAsia="Times New Roman" w:hAnsi="Arial" w:cs="Arial"/>
          <w:sz w:val="22"/>
          <w:szCs w:val="22"/>
        </w:rPr>
        <w:t xml:space="preserve"> completion date of December 1st. </w:t>
      </w:r>
      <w:r w:rsidR="00D10EF1" w:rsidRPr="00634F40">
        <w:rPr>
          <w:rFonts w:ascii="Arial" w:eastAsia="Times New Roman" w:hAnsi="Arial" w:cs="Arial"/>
          <w:sz w:val="22"/>
          <w:szCs w:val="22"/>
        </w:rPr>
        <w:t xml:space="preserve"> He has asked that this topic is a regularly occurring discussion topic on the monthly WEDA agenda.</w:t>
      </w:r>
    </w:p>
    <w:p w14:paraId="4C619E41" w14:textId="77777777" w:rsidR="00D10EF1" w:rsidRPr="00634F40" w:rsidRDefault="006604E9" w:rsidP="00D10EF1">
      <w:pPr>
        <w:rPr>
          <w:rFonts w:ascii="Arial" w:hAnsi="Arial" w:cs="Arial"/>
          <w:bCs/>
          <w:sz w:val="22"/>
          <w:szCs w:val="22"/>
        </w:rPr>
      </w:pPr>
      <w:r w:rsidRPr="00634F40">
        <w:rPr>
          <w:rFonts w:ascii="Arial" w:hAnsi="Arial" w:cs="Arial"/>
          <w:bCs/>
          <w:sz w:val="22"/>
          <w:szCs w:val="22"/>
        </w:rPr>
        <w:t>Update from WEDA Committees:</w:t>
      </w:r>
    </w:p>
    <w:p w14:paraId="175B2C94" w14:textId="5D7D49DB" w:rsidR="00D10EF1" w:rsidRPr="00634F40" w:rsidRDefault="006604E9" w:rsidP="00D10EF1">
      <w:pPr>
        <w:pStyle w:val="ListParagraph"/>
        <w:numPr>
          <w:ilvl w:val="0"/>
          <w:numId w:val="13"/>
        </w:numPr>
        <w:rPr>
          <w:rFonts w:ascii="Arial" w:hAnsi="Arial" w:cs="Arial"/>
          <w:bCs/>
          <w:sz w:val="22"/>
          <w:szCs w:val="22"/>
        </w:rPr>
      </w:pPr>
      <w:r w:rsidRPr="00634F40">
        <w:rPr>
          <w:rFonts w:ascii="Arial" w:hAnsi="Arial" w:cs="Arial"/>
          <w:bCs/>
          <w:sz w:val="22"/>
          <w:szCs w:val="22"/>
        </w:rPr>
        <w:t>WELD – Mandy Marney</w:t>
      </w:r>
      <w:r w:rsidR="0030703E" w:rsidRPr="00634F40">
        <w:rPr>
          <w:rFonts w:ascii="Arial" w:hAnsi="Arial" w:cs="Arial"/>
          <w:bCs/>
          <w:sz w:val="22"/>
          <w:szCs w:val="22"/>
        </w:rPr>
        <w:t xml:space="preserve"> </w:t>
      </w:r>
      <w:r w:rsidR="00D10EF1" w:rsidRPr="003527E3">
        <w:rPr>
          <w:rFonts w:ascii="Arial" w:eastAsia="Times New Roman" w:hAnsi="Arial" w:cs="Arial"/>
          <w:sz w:val="22"/>
          <w:szCs w:val="22"/>
        </w:rPr>
        <w:t>provided updates on W</w:t>
      </w:r>
      <w:r w:rsidR="00D10EF1" w:rsidRPr="00634F40">
        <w:rPr>
          <w:rFonts w:ascii="Arial" w:eastAsia="Times New Roman" w:hAnsi="Arial" w:cs="Arial"/>
          <w:sz w:val="22"/>
          <w:szCs w:val="22"/>
        </w:rPr>
        <w:t>ELD</w:t>
      </w:r>
      <w:r w:rsidR="00D10EF1" w:rsidRPr="003527E3">
        <w:rPr>
          <w:rFonts w:ascii="Arial" w:eastAsia="Times New Roman" w:hAnsi="Arial" w:cs="Arial"/>
          <w:sz w:val="22"/>
          <w:szCs w:val="22"/>
        </w:rPr>
        <w:t>, including information about a recent seminar in Tucson and upcoming intern applications</w:t>
      </w:r>
      <w:r w:rsidR="00D10EF1" w:rsidRPr="00634F40">
        <w:rPr>
          <w:rFonts w:ascii="Arial" w:eastAsia="Times New Roman" w:hAnsi="Arial" w:cs="Arial"/>
          <w:sz w:val="22"/>
          <w:szCs w:val="22"/>
        </w:rPr>
        <w:t xml:space="preserve">. </w:t>
      </w:r>
      <w:r w:rsidR="004A35A7">
        <w:rPr>
          <w:rFonts w:ascii="Arial" w:eastAsia="Times New Roman" w:hAnsi="Arial" w:cs="Arial"/>
          <w:sz w:val="22"/>
          <w:szCs w:val="22"/>
        </w:rPr>
        <w:t xml:space="preserve">ACTION:  </w:t>
      </w:r>
      <w:r w:rsidR="00D10EF1" w:rsidRPr="00634F40">
        <w:rPr>
          <w:rFonts w:ascii="Arial" w:eastAsia="Times New Roman" w:hAnsi="Arial" w:cs="Arial"/>
          <w:sz w:val="22"/>
          <w:szCs w:val="22"/>
        </w:rPr>
        <w:t>Mandy will send out a list of states not represented on the WELD Planning Committee to encourage participation.</w:t>
      </w:r>
    </w:p>
    <w:p w14:paraId="551773C3" w14:textId="10B75DF9" w:rsidR="006604E9" w:rsidRPr="00634F40" w:rsidRDefault="00D10EF1" w:rsidP="006604E9">
      <w:pPr>
        <w:pStyle w:val="ListParagraph"/>
        <w:numPr>
          <w:ilvl w:val="0"/>
          <w:numId w:val="13"/>
        </w:numPr>
        <w:rPr>
          <w:rFonts w:ascii="Arial" w:hAnsi="Arial" w:cs="Arial"/>
          <w:bCs/>
          <w:sz w:val="22"/>
          <w:szCs w:val="22"/>
        </w:rPr>
      </w:pPr>
      <w:r w:rsidRPr="003527E3">
        <w:rPr>
          <w:rFonts w:ascii="Arial" w:eastAsia="Times New Roman" w:hAnsi="Arial" w:cs="Arial"/>
          <w:sz w:val="22"/>
          <w:szCs w:val="22"/>
        </w:rPr>
        <w:t>Alan</w:t>
      </w:r>
      <w:r w:rsidRPr="00634F40">
        <w:rPr>
          <w:rFonts w:ascii="Arial" w:eastAsia="Times New Roman" w:hAnsi="Arial" w:cs="Arial"/>
          <w:sz w:val="22"/>
          <w:szCs w:val="22"/>
        </w:rPr>
        <w:t xml:space="preserve"> Malone</w:t>
      </w:r>
      <w:r w:rsidRPr="003527E3">
        <w:rPr>
          <w:rFonts w:ascii="Arial" w:eastAsia="Times New Roman" w:hAnsi="Arial" w:cs="Arial"/>
          <w:sz w:val="22"/>
          <w:szCs w:val="22"/>
        </w:rPr>
        <w:t xml:space="preserve"> raised concerns about representation </w:t>
      </w:r>
      <w:r w:rsidRPr="00634F40">
        <w:rPr>
          <w:rFonts w:ascii="Arial" w:eastAsia="Times New Roman" w:hAnsi="Arial" w:cs="Arial"/>
          <w:sz w:val="22"/>
          <w:szCs w:val="22"/>
        </w:rPr>
        <w:t xml:space="preserve">needed </w:t>
      </w:r>
      <w:r w:rsidRPr="003527E3">
        <w:rPr>
          <w:rFonts w:ascii="Arial" w:eastAsia="Times New Roman" w:hAnsi="Arial" w:cs="Arial"/>
          <w:sz w:val="22"/>
          <w:szCs w:val="22"/>
        </w:rPr>
        <w:t xml:space="preserve">on the </w:t>
      </w:r>
      <w:r w:rsidRPr="00634F40">
        <w:rPr>
          <w:rFonts w:ascii="Arial" w:eastAsia="Times New Roman" w:hAnsi="Arial" w:cs="Arial"/>
          <w:sz w:val="22"/>
          <w:szCs w:val="22"/>
        </w:rPr>
        <w:t xml:space="preserve">Aquaculture </w:t>
      </w:r>
      <w:r w:rsidRPr="003527E3">
        <w:rPr>
          <w:rFonts w:ascii="Arial" w:eastAsia="Times New Roman" w:hAnsi="Arial" w:cs="Arial"/>
          <w:sz w:val="22"/>
          <w:szCs w:val="22"/>
        </w:rPr>
        <w:t>extension subcommittee.</w:t>
      </w:r>
      <w:r w:rsidRPr="00634F40">
        <w:rPr>
          <w:rFonts w:ascii="Arial" w:eastAsia="Times New Roman" w:hAnsi="Arial" w:cs="Arial"/>
          <w:sz w:val="22"/>
          <w:szCs w:val="22"/>
        </w:rPr>
        <w:t xml:space="preserve">   </w:t>
      </w:r>
    </w:p>
    <w:p w14:paraId="415911CC" w14:textId="207BCA33" w:rsidR="006604E9" w:rsidRPr="00634F40" w:rsidRDefault="006604E9" w:rsidP="006604E9">
      <w:pPr>
        <w:pStyle w:val="ListParagraph"/>
        <w:numPr>
          <w:ilvl w:val="0"/>
          <w:numId w:val="13"/>
        </w:numPr>
        <w:rPr>
          <w:rFonts w:ascii="Arial" w:hAnsi="Arial" w:cs="Arial"/>
          <w:bCs/>
          <w:sz w:val="22"/>
          <w:szCs w:val="22"/>
        </w:rPr>
      </w:pPr>
      <w:r w:rsidRPr="00634F40">
        <w:rPr>
          <w:rFonts w:ascii="Arial" w:hAnsi="Arial" w:cs="Arial"/>
          <w:bCs/>
          <w:sz w:val="22"/>
          <w:szCs w:val="22"/>
        </w:rPr>
        <w:t xml:space="preserve">WRAM – </w:t>
      </w:r>
      <w:r w:rsidR="00D10EF1" w:rsidRPr="00634F40">
        <w:rPr>
          <w:rFonts w:ascii="Arial" w:hAnsi="Arial" w:cs="Arial"/>
          <w:bCs/>
          <w:sz w:val="22"/>
          <w:szCs w:val="22"/>
        </w:rPr>
        <w:t>Doreen shared that WRAM plans to meet in San Diego, CA at the March Leadership conference.</w:t>
      </w:r>
    </w:p>
    <w:p w14:paraId="64364EAA" w14:textId="77777777" w:rsidR="006604E9" w:rsidRPr="00634F40" w:rsidRDefault="006604E9" w:rsidP="00F56207">
      <w:pPr>
        <w:rPr>
          <w:rFonts w:ascii="Arial" w:hAnsi="Arial" w:cs="Arial"/>
          <w:b/>
          <w:sz w:val="22"/>
          <w:szCs w:val="22"/>
        </w:rPr>
      </w:pPr>
    </w:p>
    <w:p w14:paraId="242E9FEA" w14:textId="4808DB92" w:rsidR="00F56207" w:rsidRPr="00634F40" w:rsidRDefault="00F56207" w:rsidP="00F56207">
      <w:pPr>
        <w:rPr>
          <w:rFonts w:ascii="Arial" w:hAnsi="Arial" w:cs="Arial"/>
          <w:bCs/>
          <w:sz w:val="22"/>
          <w:szCs w:val="22"/>
        </w:rPr>
      </w:pPr>
      <w:r w:rsidRPr="00634F40">
        <w:rPr>
          <w:rFonts w:ascii="Arial" w:hAnsi="Arial" w:cs="Arial"/>
          <w:bCs/>
          <w:sz w:val="22"/>
          <w:szCs w:val="22"/>
        </w:rPr>
        <w:t>Update from ECOP Committee:</w:t>
      </w:r>
    </w:p>
    <w:p w14:paraId="0A5571C7" w14:textId="3014F4DE" w:rsidR="00F56207" w:rsidRPr="00634F40" w:rsidRDefault="00F56207" w:rsidP="00634F40">
      <w:pPr>
        <w:pStyle w:val="ListParagraph"/>
        <w:numPr>
          <w:ilvl w:val="0"/>
          <w:numId w:val="13"/>
        </w:numPr>
        <w:rPr>
          <w:rFonts w:ascii="Arial" w:hAnsi="Arial" w:cs="Arial"/>
          <w:bCs/>
          <w:sz w:val="22"/>
          <w:szCs w:val="22"/>
        </w:rPr>
      </w:pPr>
      <w:r w:rsidRPr="00634F40">
        <w:rPr>
          <w:rFonts w:ascii="Arial" w:hAnsi="Arial" w:cs="Arial"/>
          <w:bCs/>
          <w:sz w:val="22"/>
          <w:szCs w:val="22"/>
        </w:rPr>
        <w:t>Executive Committee – Cody Stone</w:t>
      </w:r>
      <w:r w:rsidR="00D10EF1" w:rsidRPr="00634F40">
        <w:rPr>
          <w:rFonts w:ascii="Arial" w:eastAsia="Times New Roman" w:hAnsi="Arial" w:cs="Arial"/>
          <w:sz w:val="22"/>
          <w:szCs w:val="22"/>
        </w:rPr>
        <w:t xml:space="preserve"> reported on ECOP's upcoming meeting topics, including the Tiger team, government shutdown impacts, and the Research Facilities Act.</w:t>
      </w:r>
    </w:p>
    <w:p w14:paraId="4C7B231B" w14:textId="0CB1D46B" w:rsidR="00F56207" w:rsidRPr="00634F40" w:rsidRDefault="00F56207" w:rsidP="00634F40">
      <w:pPr>
        <w:pStyle w:val="ListParagraph"/>
        <w:numPr>
          <w:ilvl w:val="0"/>
          <w:numId w:val="13"/>
        </w:numPr>
        <w:rPr>
          <w:rFonts w:ascii="Arial" w:hAnsi="Arial" w:cs="Arial"/>
          <w:bCs/>
          <w:sz w:val="22"/>
          <w:szCs w:val="22"/>
        </w:rPr>
      </w:pPr>
      <w:r w:rsidRPr="00634F40">
        <w:rPr>
          <w:rFonts w:ascii="Arial" w:hAnsi="Arial" w:cs="Arial"/>
          <w:bCs/>
          <w:sz w:val="22"/>
          <w:szCs w:val="22"/>
        </w:rPr>
        <w:t xml:space="preserve">Professional Development – </w:t>
      </w:r>
      <w:r w:rsidR="00D10EF1" w:rsidRPr="00634F40">
        <w:rPr>
          <w:rFonts w:ascii="Arial" w:eastAsia="Times New Roman" w:hAnsi="Arial" w:cs="Arial"/>
          <w:sz w:val="22"/>
          <w:szCs w:val="22"/>
        </w:rPr>
        <w:t xml:space="preserve">Doreen discussed the transition to a new award, </w:t>
      </w:r>
      <w:r w:rsidR="0030703E" w:rsidRPr="00634F40">
        <w:rPr>
          <w:rFonts w:ascii="Arial" w:hAnsi="Arial" w:cs="Arial"/>
          <w:bCs/>
          <w:sz w:val="22"/>
          <w:szCs w:val="22"/>
        </w:rPr>
        <w:t>“</w:t>
      </w:r>
      <w:r w:rsidRPr="00634F40">
        <w:rPr>
          <w:rFonts w:ascii="Arial" w:hAnsi="Arial" w:cs="Arial"/>
          <w:bCs/>
          <w:sz w:val="22"/>
          <w:szCs w:val="22"/>
        </w:rPr>
        <w:t>Innovative Programming that addresses New Audience Award</w:t>
      </w:r>
      <w:r w:rsidR="0030703E" w:rsidRPr="00634F40">
        <w:rPr>
          <w:rFonts w:ascii="Arial" w:hAnsi="Arial" w:cs="Arial"/>
          <w:bCs/>
          <w:sz w:val="22"/>
          <w:szCs w:val="22"/>
        </w:rPr>
        <w:t>”</w:t>
      </w:r>
      <w:r w:rsidR="00634F40" w:rsidRPr="00634F40">
        <w:rPr>
          <w:rFonts w:ascii="Arial" w:hAnsi="Arial" w:cs="Arial"/>
          <w:bCs/>
          <w:sz w:val="22"/>
          <w:szCs w:val="22"/>
        </w:rPr>
        <w:t>.  Vicki McCracken made a motion to ofer this award from 2026 and beyond.  Mandy 2</w:t>
      </w:r>
      <w:r w:rsidR="00634F40" w:rsidRPr="00634F40">
        <w:rPr>
          <w:rFonts w:ascii="Arial" w:hAnsi="Arial" w:cs="Arial"/>
          <w:bCs/>
          <w:sz w:val="22"/>
          <w:szCs w:val="22"/>
          <w:vertAlign w:val="superscript"/>
        </w:rPr>
        <w:t>nd</w:t>
      </w:r>
      <w:r w:rsidR="00634F40" w:rsidRPr="00634F40">
        <w:rPr>
          <w:rFonts w:ascii="Arial" w:hAnsi="Arial" w:cs="Arial"/>
          <w:bCs/>
          <w:sz w:val="22"/>
          <w:szCs w:val="22"/>
        </w:rPr>
        <w:t xml:space="preserve">.  Motion carried.  Doreen will work with Jon Boren an WPOLC to ensure the award opportunity is explained on the WEDA website.  </w:t>
      </w:r>
    </w:p>
    <w:p w14:paraId="50758F4B" w14:textId="6E5B8141" w:rsidR="00634F40" w:rsidRPr="00634F40" w:rsidRDefault="00F56207" w:rsidP="00C32B0E">
      <w:pPr>
        <w:pStyle w:val="ListParagraph"/>
        <w:numPr>
          <w:ilvl w:val="0"/>
          <w:numId w:val="13"/>
        </w:numPr>
        <w:spacing w:before="100" w:beforeAutospacing="1" w:after="100" w:afterAutospacing="1" w:line="300" w:lineRule="atLeast"/>
        <w:rPr>
          <w:rFonts w:ascii="Arial" w:eastAsia="Times New Roman" w:hAnsi="Arial" w:cs="Arial"/>
          <w:bCs/>
          <w:sz w:val="22"/>
          <w:szCs w:val="22"/>
        </w:rPr>
      </w:pPr>
      <w:r w:rsidRPr="00634F40">
        <w:rPr>
          <w:rFonts w:ascii="Arial" w:hAnsi="Arial" w:cs="Arial"/>
          <w:bCs/>
          <w:sz w:val="22"/>
          <w:szCs w:val="22"/>
        </w:rPr>
        <w:t>ECOP 4-H Leadership – Cody Stone</w:t>
      </w:r>
      <w:r w:rsidR="00634F40" w:rsidRPr="00634F40">
        <w:rPr>
          <w:rFonts w:ascii="Arial" w:eastAsia="Times New Roman" w:hAnsi="Arial" w:cs="Arial"/>
          <w:sz w:val="22"/>
          <w:szCs w:val="22"/>
        </w:rPr>
        <w:t xml:space="preserve"> provided an extensive update on ECOP 4-H activities</w:t>
      </w:r>
    </w:p>
    <w:p w14:paraId="049000B2" w14:textId="77777777" w:rsidR="00F56207" w:rsidRPr="00634F40" w:rsidRDefault="00F56207" w:rsidP="00F56207">
      <w:pPr>
        <w:pStyle w:val="ListParagraph"/>
        <w:numPr>
          <w:ilvl w:val="0"/>
          <w:numId w:val="13"/>
        </w:numPr>
        <w:rPr>
          <w:rFonts w:ascii="Arial" w:hAnsi="Arial" w:cs="Arial"/>
          <w:bCs/>
          <w:sz w:val="22"/>
          <w:szCs w:val="22"/>
        </w:rPr>
      </w:pPr>
    </w:p>
    <w:p w14:paraId="14FFF7AA" w14:textId="7D241185" w:rsidR="00634F40" w:rsidRDefault="00634F40" w:rsidP="00634F40">
      <w:pPr>
        <w:rPr>
          <w:rFonts w:ascii="Arial" w:eastAsia="Times New Roman" w:hAnsi="Arial" w:cs="Arial"/>
          <w:sz w:val="22"/>
          <w:szCs w:val="22"/>
        </w:rPr>
      </w:pPr>
      <w:r w:rsidRPr="00634F40">
        <w:rPr>
          <w:rFonts w:ascii="Arial" w:hAnsi="Arial" w:cs="Arial"/>
          <w:b/>
          <w:sz w:val="22"/>
          <w:szCs w:val="22"/>
        </w:rPr>
        <w:t xml:space="preserve">Discussion Topic: How do you encourage innovation within programming? </w:t>
      </w:r>
      <w:r w:rsidRPr="00634F40">
        <w:rPr>
          <w:rFonts w:ascii="Arial" w:eastAsia="Times New Roman" w:hAnsi="Arial" w:cs="Arial"/>
          <w:sz w:val="22"/>
          <w:szCs w:val="22"/>
        </w:rPr>
        <w:t xml:space="preserve">The group discussed various strategies to promote innovation in Extension programming. Barbara </w:t>
      </w:r>
      <w:r w:rsidR="004A35A7">
        <w:rPr>
          <w:rFonts w:ascii="Arial" w:eastAsia="Times New Roman" w:hAnsi="Arial" w:cs="Arial"/>
          <w:sz w:val="22"/>
          <w:szCs w:val="22"/>
        </w:rPr>
        <w:t xml:space="preserve">Petty </w:t>
      </w:r>
      <w:r w:rsidRPr="00634F40">
        <w:rPr>
          <w:rFonts w:ascii="Arial" w:eastAsia="Times New Roman" w:hAnsi="Arial" w:cs="Arial"/>
          <w:sz w:val="22"/>
          <w:szCs w:val="22"/>
        </w:rPr>
        <w:t xml:space="preserve">described their innovative project awards system that provides funding for new pilot projects, while Alan </w:t>
      </w:r>
      <w:r w:rsidR="004A35A7">
        <w:rPr>
          <w:rFonts w:ascii="Arial" w:eastAsia="Times New Roman" w:hAnsi="Arial" w:cs="Arial"/>
          <w:sz w:val="22"/>
          <w:szCs w:val="22"/>
        </w:rPr>
        <w:t xml:space="preserve">Malone </w:t>
      </w:r>
      <w:r w:rsidRPr="00634F40">
        <w:rPr>
          <w:rFonts w:ascii="Arial" w:eastAsia="Times New Roman" w:hAnsi="Arial" w:cs="Arial"/>
          <w:sz w:val="22"/>
          <w:szCs w:val="22"/>
        </w:rPr>
        <w:t xml:space="preserve">shared details about their innovation grant program in New Mexico that awards up to $30,000 for new initiatives. Cody </w:t>
      </w:r>
      <w:r w:rsidR="004A35A7">
        <w:rPr>
          <w:rFonts w:ascii="Arial" w:eastAsia="Times New Roman" w:hAnsi="Arial" w:cs="Arial"/>
          <w:sz w:val="22"/>
          <w:szCs w:val="22"/>
        </w:rPr>
        <w:t xml:space="preserve">Stone </w:t>
      </w:r>
      <w:r w:rsidRPr="00634F40">
        <w:rPr>
          <w:rFonts w:ascii="Arial" w:eastAsia="Times New Roman" w:hAnsi="Arial" w:cs="Arial"/>
          <w:sz w:val="22"/>
          <w:szCs w:val="22"/>
        </w:rPr>
        <w:t xml:space="preserve">talked about their award aimed at Extension programs seeking to adopt a new, updated approach or ensure cultural relevance. Eric </w:t>
      </w:r>
      <w:r w:rsidR="004A35A7">
        <w:rPr>
          <w:rFonts w:ascii="Arial" w:eastAsia="Times New Roman" w:hAnsi="Arial" w:cs="Arial"/>
          <w:sz w:val="22"/>
          <w:szCs w:val="22"/>
        </w:rPr>
        <w:t xml:space="preserve">McPhail </w:t>
      </w:r>
      <w:r w:rsidRPr="00634F40">
        <w:rPr>
          <w:rFonts w:ascii="Arial" w:eastAsia="Times New Roman" w:hAnsi="Arial" w:cs="Arial"/>
          <w:sz w:val="22"/>
          <w:szCs w:val="22"/>
        </w:rPr>
        <w:t>shared that Colorado’s internship program encourages innovative programming. The discussion highlighted challenges related to faculty fear of trying new things due to evaluation concerns, with Barbara and others emphasizing the importance of viewing failures as learning opportunities and integrating innovation into performance assessments. </w:t>
      </w:r>
    </w:p>
    <w:p w14:paraId="559EBB53" w14:textId="77777777" w:rsidR="00634F40" w:rsidRPr="00634F40" w:rsidRDefault="00634F40" w:rsidP="00634F40">
      <w:pPr>
        <w:rPr>
          <w:rFonts w:ascii="Arial" w:eastAsia="Times New Roman" w:hAnsi="Arial" w:cs="Arial"/>
          <w:sz w:val="22"/>
          <w:szCs w:val="22"/>
        </w:rPr>
      </w:pPr>
    </w:p>
    <w:p w14:paraId="251BA099" w14:textId="63B20F08" w:rsidR="00634F40" w:rsidRDefault="00634F40">
      <w:pPr>
        <w:rPr>
          <w:rFonts w:ascii="Arial" w:eastAsia="Times New Roman" w:hAnsi="Arial" w:cs="Arial"/>
          <w:sz w:val="22"/>
          <w:szCs w:val="22"/>
        </w:rPr>
      </w:pPr>
      <w:r w:rsidRPr="00634F40">
        <w:rPr>
          <w:rFonts w:ascii="Arial" w:eastAsia="Times New Roman" w:hAnsi="Arial" w:cs="Arial"/>
          <w:sz w:val="22"/>
          <w:szCs w:val="22"/>
        </w:rPr>
        <w:t xml:space="preserve">The next meeting was scheduled for November 12th, </w:t>
      </w:r>
      <w:r>
        <w:rPr>
          <w:rFonts w:ascii="Arial" w:eastAsia="Times New Roman" w:hAnsi="Arial" w:cs="Arial"/>
          <w:sz w:val="22"/>
          <w:szCs w:val="22"/>
        </w:rPr>
        <w:t xml:space="preserve">2025, </w:t>
      </w:r>
      <w:r w:rsidRPr="00634F40">
        <w:rPr>
          <w:rFonts w:ascii="Arial" w:eastAsia="Times New Roman" w:hAnsi="Arial" w:cs="Arial"/>
          <w:sz w:val="22"/>
          <w:szCs w:val="22"/>
        </w:rPr>
        <w:t xml:space="preserve">but several members, including Cody, Jenn, and Vicki, will miss it due to other commitments. Doreen will consult with Jake, Chris, and John about possibly </w:t>
      </w:r>
      <w:r w:rsidR="004A35A7">
        <w:rPr>
          <w:rFonts w:ascii="Arial" w:eastAsia="Times New Roman" w:hAnsi="Arial" w:cs="Arial"/>
          <w:sz w:val="22"/>
          <w:szCs w:val="22"/>
        </w:rPr>
        <w:t>cancelling</w:t>
      </w:r>
      <w:r w:rsidRPr="00634F40">
        <w:rPr>
          <w:rFonts w:ascii="Arial" w:eastAsia="Times New Roman" w:hAnsi="Arial" w:cs="Arial"/>
          <w:sz w:val="22"/>
          <w:szCs w:val="22"/>
        </w:rPr>
        <w:t xml:space="preserve"> the November 12th meeting due to conflicts with the APLU Annual Meeting.</w:t>
      </w:r>
    </w:p>
    <w:p w14:paraId="2E15304E" w14:textId="77777777" w:rsidR="00634F40" w:rsidRDefault="00634F40">
      <w:pPr>
        <w:rPr>
          <w:rFonts w:ascii="Arial" w:eastAsia="Times New Roman" w:hAnsi="Arial" w:cs="Arial"/>
          <w:sz w:val="22"/>
          <w:szCs w:val="22"/>
        </w:rPr>
      </w:pPr>
    </w:p>
    <w:p w14:paraId="08BEA539" w14:textId="2FECE4E0" w:rsidR="001A1CB2" w:rsidRPr="00634F40" w:rsidRDefault="00634F40">
      <w:pPr>
        <w:rPr>
          <w:rFonts w:ascii="Arial" w:hAnsi="Arial" w:cs="Arial"/>
          <w:bCs/>
          <w:sz w:val="22"/>
          <w:szCs w:val="22"/>
        </w:rPr>
      </w:pPr>
      <w:r w:rsidRPr="00634F40">
        <w:rPr>
          <w:rFonts w:ascii="Arial" w:hAnsi="Arial" w:cs="Arial"/>
          <w:bCs/>
          <w:sz w:val="22"/>
          <w:szCs w:val="22"/>
        </w:rPr>
        <w:t>Meeting adjourned.</w:t>
      </w:r>
    </w:p>
    <w:sectPr w:rsidR="001A1CB2" w:rsidRPr="00634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115"/>
    <w:multiLevelType w:val="hybridMultilevel"/>
    <w:tmpl w:val="8806C062"/>
    <w:lvl w:ilvl="0" w:tplc="C4ACAAD0">
      <w:start w:val="10"/>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2996600"/>
    <w:multiLevelType w:val="hybridMultilevel"/>
    <w:tmpl w:val="3DDC6A8A"/>
    <w:lvl w:ilvl="0" w:tplc="3EE2D9DA">
      <w:start w:val="202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E72936"/>
    <w:multiLevelType w:val="multilevel"/>
    <w:tmpl w:val="942C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C0134"/>
    <w:multiLevelType w:val="multilevel"/>
    <w:tmpl w:val="8C228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FD3559"/>
    <w:multiLevelType w:val="hybridMultilevel"/>
    <w:tmpl w:val="C756B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064E85"/>
    <w:multiLevelType w:val="multilevel"/>
    <w:tmpl w:val="2C2638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CAC7683"/>
    <w:multiLevelType w:val="hybridMultilevel"/>
    <w:tmpl w:val="5BF07DE0"/>
    <w:lvl w:ilvl="0" w:tplc="028C28C4">
      <w:start w:val="1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D5018A8"/>
    <w:multiLevelType w:val="hybridMultilevel"/>
    <w:tmpl w:val="82C2B85A"/>
    <w:lvl w:ilvl="0" w:tplc="8380679E">
      <w:start w:val="1"/>
      <w:numFmt w:val="decimal"/>
      <w:lvlText w:val="%1)"/>
      <w:lvlJc w:val="left"/>
      <w:pPr>
        <w:ind w:left="720" w:hanging="36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0613A"/>
    <w:multiLevelType w:val="hybridMultilevel"/>
    <w:tmpl w:val="4D7C27A0"/>
    <w:lvl w:ilvl="0" w:tplc="A7E2FB1E">
      <w:numFmt w:val="bullet"/>
      <w:lvlText w:val="-"/>
      <w:lvlJc w:val="left"/>
      <w:pPr>
        <w:ind w:left="1800" w:hanging="360"/>
      </w:pPr>
      <w:rPr>
        <w:rFonts w:ascii="Times New Roman" w:eastAsiaTheme="minorHAns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5050E3C"/>
    <w:multiLevelType w:val="hybridMultilevel"/>
    <w:tmpl w:val="BF2A4F06"/>
    <w:lvl w:ilvl="0" w:tplc="B61251F0">
      <w:start w:val="4"/>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56F66000"/>
    <w:multiLevelType w:val="hybridMultilevel"/>
    <w:tmpl w:val="F384A212"/>
    <w:lvl w:ilvl="0" w:tplc="7F0455E6">
      <w:start w:val="1"/>
      <w:numFmt w:val="decimal"/>
      <w:lvlText w:val="%1)"/>
      <w:lvlJc w:val="left"/>
      <w:pPr>
        <w:ind w:left="720" w:hanging="36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966356"/>
    <w:multiLevelType w:val="hybridMultilevel"/>
    <w:tmpl w:val="4928D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8761B1"/>
    <w:multiLevelType w:val="hybridMultilevel"/>
    <w:tmpl w:val="1956760A"/>
    <w:lvl w:ilvl="0" w:tplc="7D9AED38">
      <w:start w:val="4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90367B9"/>
    <w:multiLevelType w:val="hybridMultilevel"/>
    <w:tmpl w:val="652CA994"/>
    <w:lvl w:ilvl="0" w:tplc="36AE386E">
      <w:start w:val="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C77CCE"/>
    <w:multiLevelType w:val="hybridMultilevel"/>
    <w:tmpl w:val="A0B24ADE"/>
    <w:lvl w:ilvl="0" w:tplc="433231F8">
      <w:numFmt w:val="bullet"/>
      <w:lvlText w:val=""/>
      <w:lvlJc w:val="left"/>
      <w:pPr>
        <w:ind w:left="5040" w:hanging="360"/>
      </w:pPr>
      <w:rPr>
        <w:rFonts w:ascii="Wingdings" w:eastAsia="Times New Roman" w:hAnsi="Wingdings" w:cs="Calibri"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5" w15:restartNumberingAfterBreak="0">
    <w:nsid w:val="7C8122E5"/>
    <w:multiLevelType w:val="hybridMultilevel"/>
    <w:tmpl w:val="515A4A3C"/>
    <w:lvl w:ilvl="0" w:tplc="DFDE01EE">
      <w:start w:val="1890"/>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5722614">
    <w:abstractNumId w:val="5"/>
  </w:num>
  <w:num w:numId="2" w16cid:durableId="288902827">
    <w:abstractNumId w:val="8"/>
  </w:num>
  <w:num w:numId="3" w16cid:durableId="15695521">
    <w:abstractNumId w:val="3"/>
  </w:num>
  <w:num w:numId="4" w16cid:durableId="607126962">
    <w:abstractNumId w:val="1"/>
  </w:num>
  <w:num w:numId="5" w16cid:durableId="2072002186">
    <w:abstractNumId w:val="0"/>
  </w:num>
  <w:num w:numId="6" w16cid:durableId="1330712995">
    <w:abstractNumId w:val="11"/>
  </w:num>
  <w:num w:numId="7" w16cid:durableId="634022360">
    <w:abstractNumId w:val="7"/>
  </w:num>
  <w:num w:numId="8" w16cid:durableId="2103063556">
    <w:abstractNumId w:val="10"/>
  </w:num>
  <w:num w:numId="9" w16cid:durableId="1106004301">
    <w:abstractNumId w:val="9"/>
  </w:num>
  <w:num w:numId="10" w16cid:durableId="637342468">
    <w:abstractNumId w:val="4"/>
  </w:num>
  <w:num w:numId="11" w16cid:durableId="166332502">
    <w:abstractNumId w:val="15"/>
  </w:num>
  <w:num w:numId="12" w16cid:durableId="272782849">
    <w:abstractNumId w:val="12"/>
  </w:num>
  <w:num w:numId="13" w16cid:durableId="1431780789">
    <w:abstractNumId w:val="13"/>
  </w:num>
  <w:num w:numId="14" w16cid:durableId="1454056706">
    <w:abstractNumId w:val="14"/>
  </w:num>
  <w:num w:numId="15" w16cid:durableId="1080833894">
    <w:abstractNumId w:val="6"/>
  </w:num>
  <w:num w:numId="16" w16cid:durableId="1535188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81"/>
    <w:rsid w:val="00005452"/>
    <w:rsid w:val="00011FCA"/>
    <w:rsid w:val="000308F6"/>
    <w:rsid w:val="000744AB"/>
    <w:rsid w:val="00082B43"/>
    <w:rsid w:val="000B35CA"/>
    <w:rsid w:val="001353FA"/>
    <w:rsid w:val="001A1CB2"/>
    <w:rsid w:val="001B0B81"/>
    <w:rsid w:val="00214914"/>
    <w:rsid w:val="00283944"/>
    <w:rsid w:val="002D5A71"/>
    <w:rsid w:val="0030703E"/>
    <w:rsid w:val="0032027D"/>
    <w:rsid w:val="00360D3E"/>
    <w:rsid w:val="003A25D5"/>
    <w:rsid w:val="003A7F2B"/>
    <w:rsid w:val="003C61EE"/>
    <w:rsid w:val="00445081"/>
    <w:rsid w:val="00445F4D"/>
    <w:rsid w:val="00447ADA"/>
    <w:rsid w:val="00471833"/>
    <w:rsid w:val="004A35A7"/>
    <w:rsid w:val="004A6880"/>
    <w:rsid w:val="004D10D2"/>
    <w:rsid w:val="004D383D"/>
    <w:rsid w:val="004E1179"/>
    <w:rsid w:val="004E303B"/>
    <w:rsid w:val="004E430B"/>
    <w:rsid w:val="00521FDC"/>
    <w:rsid w:val="0059192B"/>
    <w:rsid w:val="005B5E45"/>
    <w:rsid w:val="005F2132"/>
    <w:rsid w:val="005F43A2"/>
    <w:rsid w:val="005F7934"/>
    <w:rsid w:val="00605EAE"/>
    <w:rsid w:val="006172AF"/>
    <w:rsid w:val="00634F40"/>
    <w:rsid w:val="006604E9"/>
    <w:rsid w:val="00661630"/>
    <w:rsid w:val="006962C0"/>
    <w:rsid w:val="006F3323"/>
    <w:rsid w:val="007262C7"/>
    <w:rsid w:val="007B66A3"/>
    <w:rsid w:val="007D3A88"/>
    <w:rsid w:val="007E7844"/>
    <w:rsid w:val="007F5C65"/>
    <w:rsid w:val="00827469"/>
    <w:rsid w:val="0085359F"/>
    <w:rsid w:val="008576C3"/>
    <w:rsid w:val="00861E75"/>
    <w:rsid w:val="00870552"/>
    <w:rsid w:val="008D48B7"/>
    <w:rsid w:val="00907EFF"/>
    <w:rsid w:val="009B12E8"/>
    <w:rsid w:val="009C0728"/>
    <w:rsid w:val="009E65FB"/>
    <w:rsid w:val="009F3834"/>
    <w:rsid w:val="00A50F32"/>
    <w:rsid w:val="00A56EC8"/>
    <w:rsid w:val="00A61A92"/>
    <w:rsid w:val="00A632C3"/>
    <w:rsid w:val="00A84979"/>
    <w:rsid w:val="00A86DA6"/>
    <w:rsid w:val="00A902D7"/>
    <w:rsid w:val="00AA6BFD"/>
    <w:rsid w:val="00AD0181"/>
    <w:rsid w:val="00AF50B1"/>
    <w:rsid w:val="00B30157"/>
    <w:rsid w:val="00B30C7E"/>
    <w:rsid w:val="00B3293F"/>
    <w:rsid w:val="00B5083B"/>
    <w:rsid w:val="00B63016"/>
    <w:rsid w:val="00B6549D"/>
    <w:rsid w:val="00BE01B3"/>
    <w:rsid w:val="00C06A6F"/>
    <w:rsid w:val="00C13C33"/>
    <w:rsid w:val="00C161ED"/>
    <w:rsid w:val="00C2313B"/>
    <w:rsid w:val="00C25236"/>
    <w:rsid w:val="00C44069"/>
    <w:rsid w:val="00C5341E"/>
    <w:rsid w:val="00C553EC"/>
    <w:rsid w:val="00C56000"/>
    <w:rsid w:val="00C729F1"/>
    <w:rsid w:val="00C85345"/>
    <w:rsid w:val="00CA080A"/>
    <w:rsid w:val="00CA191C"/>
    <w:rsid w:val="00CA7801"/>
    <w:rsid w:val="00CB3311"/>
    <w:rsid w:val="00CE21E0"/>
    <w:rsid w:val="00CF4191"/>
    <w:rsid w:val="00CF70A1"/>
    <w:rsid w:val="00D10EF1"/>
    <w:rsid w:val="00D17A68"/>
    <w:rsid w:val="00D563DD"/>
    <w:rsid w:val="00D574CE"/>
    <w:rsid w:val="00D745FD"/>
    <w:rsid w:val="00D845E6"/>
    <w:rsid w:val="00DA4090"/>
    <w:rsid w:val="00DF568E"/>
    <w:rsid w:val="00E054FF"/>
    <w:rsid w:val="00E220A5"/>
    <w:rsid w:val="00E22F6A"/>
    <w:rsid w:val="00E32A71"/>
    <w:rsid w:val="00E379C1"/>
    <w:rsid w:val="00E61145"/>
    <w:rsid w:val="00E848FF"/>
    <w:rsid w:val="00E911D1"/>
    <w:rsid w:val="00E97FB0"/>
    <w:rsid w:val="00EE3BAE"/>
    <w:rsid w:val="00EF17C7"/>
    <w:rsid w:val="00F07351"/>
    <w:rsid w:val="00F13A31"/>
    <w:rsid w:val="00F56207"/>
    <w:rsid w:val="00F73322"/>
    <w:rsid w:val="00F93800"/>
    <w:rsid w:val="00FB6130"/>
    <w:rsid w:val="00FC2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2737A5"/>
  <w15:chartTrackingRefBased/>
  <w15:docId w15:val="{6563C04D-229B-9343-9BE9-606FB0A0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081"/>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5081"/>
    <w:rPr>
      <w:sz w:val="22"/>
      <w:szCs w:val="22"/>
    </w:rPr>
  </w:style>
  <w:style w:type="character" w:customStyle="1" w:styleId="apple-converted-space">
    <w:name w:val="apple-converted-space"/>
    <w:basedOn w:val="DefaultParagraphFont"/>
    <w:rsid w:val="00C44069"/>
  </w:style>
  <w:style w:type="character" w:styleId="Hyperlink">
    <w:name w:val="Hyperlink"/>
    <w:basedOn w:val="DefaultParagraphFont"/>
    <w:uiPriority w:val="99"/>
    <w:semiHidden/>
    <w:unhideWhenUsed/>
    <w:rsid w:val="00C44069"/>
    <w:rPr>
      <w:color w:val="0000FF"/>
      <w:u w:val="single"/>
    </w:rPr>
  </w:style>
  <w:style w:type="character" w:styleId="Strong">
    <w:name w:val="Strong"/>
    <w:basedOn w:val="DefaultParagraphFont"/>
    <w:uiPriority w:val="22"/>
    <w:qFormat/>
    <w:rsid w:val="00F73322"/>
    <w:rPr>
      <w:b/>
      <w:bCs/>
    </w:rPr>
  </w:style>
  <w:style w:type="paragraph" w:styleId="ListParagraph">
    <w:name w:val="List Paragraph"/>
    <w:basedOn w:val="Normal"/>
    <w:uiPriority w:val="34"/>
    <w:qFormat/>
    <w:rsid w:val="00C55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52998">
      <w:bodyDiv w:val="1"/>
      <w:marLeft w:val="0"/>
      <w:marRight w:val="0"/>
      <w:marTop w:val="0"/>
      <w:marBottom w:val="0"/>
      <w:divBdr>
        <w:top w:val="none" w:sz="0" w:space="0" w:color="auto"/>
        <w:left w:val="none" w:sz="0" w:space="0" w:color="auto"/>
        <w:bottom w:val="none" w:sz="0" w:space="0" w:color="auto"/>
        <w:right w:val="none" w:sz="0" w:space="0" w:color="auto"/>
      </w:divBdr>
    </w:div>
    <w:div w:id="1460566671">
      <w:bodyDiv w:val="1"/>
      <w:marLeft w:val="0"/>
      <w:marRight w:val="0"/>
      <w:marTop w:val="0"/>
      <w:marBottom w:val="0"/>
      <w:divBdr>
        <w:top w:val="none" w:sz="0" w:space="0" w:color="auto"/>
        <w:left w:val="none" w:sz="0" w:space="0" w:color="auto"/>
        <w:bottom w:val="none" w:sz="0" w:space="0" w:color="auto"/>
        <w:right w:val="none" w:sz="0" w:space="0" w:color="auto"/>
      </w:divBdr>
      <w:divsChild>
        <w:div w:id="61541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3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838</Words>
  <Characters>4902</Characters>
  <Application>Microsoft Office Word</Application>
  <DocSecurity>0</DocSecurity>
  <Lines>87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Hauser-Lindstrom, Doreen Ann</dc:creator>
  <cp:keywords/>
  <dc:description/>
  <cp:lastModifiedBy>Hauser-Lindstrom, Doreen Ann</cp:lastModifiedBy>
  <cp:revision>2</cp:revision>
  <dcterms:created xsi:type="dcterms:W3CDTF">2026-01-14T18:33:00Z</dcterms:created>
  <dcterms:modified xsi:type="dcterms:W3CDTF">2026-01-14T18:33:00Z</dcterms:modified>
</cp:coreProperties>
</file>