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614C7" w14:textId="77777777" w:rsidR="00D0079C" w:rsidRDefault="00D57A41">
      <w:pPr>
        <w:pBdr>
          <w:top w:val="nil"/>
          <w:left w:val="nil"/>
          <w:bottom w:val="nil"/>
          <w:right w:val="nil"/>
          <w:between w:val="nil"/>
        </w:pBdr>
        <w:spacing w:after="0" w:line="240" w:lineRule="auto"/>
        <w:jc w:val="center"/>
        <w:rPr>
          <w:b/>
          <w:color w:val="000000"/>
          <w:sz w:val="24"/>
          <w:szCs w:val="24"/>
        </w:rPr>
      </w:pPr>
      <w:r>
        <w:rPr>
          <w:b/>
          <w:color w:val="000000"/>
          <w:sz w:val="24"/>
          <w:szCs w:val="24"/>
        </w:rPr>
        <w:t>WEDA Western Extension Leadership Development Committee (WELD)</w:t>
      </w:r>
    </w:p>
    <w:p w14:paraId="3AA7CCEB" w14:textId="4DC35172" w:rsidR="00D0079C" w:rsidRDefault="00D57A41">
      <w:pPr>
        <w:pBdr>
          <w:top w:val="nil"/>
          <w:left w:val="nil"/>
          <w:bottom w:val="nil"/>
          <w:right w:val="nil"/>
          <w:between w:val="nil"/>
        </w:pBdr>
        <w:spacing w:after="0" w:line="240" w:lineRule="auto"/>
        <w:jc w:val="center"/>
        <w:rPr>
          <w:b/>
          <w:color w:val="000000"/>
          <w:sz w:val="24"/>
          <w:szCs w:val="24"/>
        </w:rPr>
      </w:pPr>
      <w:r>
        <w:rPr>
          <w:b/>
          <w:color w:val="000000"/>
          <w:sz w:val="24"/>
          <w:szCs w:val="24"/>
        </w:rPr>
        <w:t>January 1, 202</w:t>
      </w:r>
      <w:r w:rsidR="00921C7C">
        <w:rPr>
          <w:b/>
          <w:color w:val="000000"/>
          <w:sz w:val="24"/>
          <w:szCs w:val="24"/>
        </w:rPr>
        <w:t>6</w:t>
      </w:r>
      <w:r>
        <w:rPr>
          <w:b/>
          <w:color w:val="000000"/>
          <w:sz w:val="24"/>
          <w:szCs w:val="24"/>
        </w:rPr>
        <w:t>-December 31, 202</w:t>
      </w:r>
      <w:r w:rsidR="00921C7C">
        <w:rPr>
          <w:b/>
          <w:color w:val="000000"/>
          <w:sz w:val="24"/>
          <w:szCs w:val="24"/>
        </w:rPr>
        <w:t>6</w:t>
      </w:r>
    </w:p>
    <w:p w14:paraId="526D16CE" w14:textId="77777777" w:rsidR="00D0079C" w:rsidRDefault="00D57A41">
      <w:pPr>
        <w:pBdr>
          <w:top w:val="nil"/>
          <w:left w:val="nil"/>
          <w:bottom w:val="nil"/>
          <w:right w:val="nil"/>
          <w:between w:val="nil"/>
        </w:pBdr>
        <w:spacing w:after="0" w:line="240" w:lineRule="auto"/>
        <w:jc w:val="center"/>
        <w:rPr>
          <w:b/>
          <w:color w:val="000000"/>
          <w:sz w:val="24"/>
          <w:szCs w:val="24"/>
        </w:rPr>
      </w:pPr>
      <w:r>
        <w:rPr>
          <w:b/>
          <w:color w:val="000000"/>
          <w:sz w:val="24"/>
          <w:szCs w:val="24"/>
        </w:rPr>
        <w:t>Annual Plan of Work</w:t>
      </w:r>
    </w:p>
    <w:p w14:paraId="3E10C8F5" w14:textId="77777777" w:rsidR="00D0079C" w:rsidRDefault="00D0079C">
      <w:pPr>
        <w:pBdr>
          <w:top w:val="nil"/>
          <w:left w:val="nil"/>
          <w:bottom w:val="nil"/>
          <w:right w:val="nil"/>
          <w:between w:val="nil"/>
        </w:pBdr>
        <w:spacing w:after="0" w:line="240" w:lineRule="auto"/>
        <w:rPr>
          <w:color w:val="000000"/>
        </w:rPr>
      </w:pPr>
    </w:p>
    <w:p w14:paraId="24FA3CF7" w14:textId="77777777" w:rsidR="00D0079C" w:rsidRDefault="00D57A41">
      <w:pPr>
        <w:pBdr>
          <w:top w:val="nil"/>
          <w:left w:val="nil"/>
          <w:bottom w:val="nil"/>
          <w:right w:val="nil"/>
          <w:between w:val="nil"/>
        </w:pBdr>
        <w:spacing w:after="0" w:line="240" w:lineRule="auto"/>
      </w:pPr>
      <w:r>
        <w:rPr>
          <w:b/>
          <w:color w:val="000000"/>
        </w:rPr>
        <w:t>WELD Committee Members</w:t>
      </w:r>
      <w:r>
        <w:rPr>
          <w:color w:val="000000"/>
        </w:rPr>
        <w:t>:</w:t>
      </w:r>
    </w:p>
    <w:p w14:paraId="2F01A107" w14:textId="77777777" w:rsidR="00D0079C" w:rsidRDefault="00D0079C">
      <w:pPr>
        <w:spacing w:after="0" w:line="240" w:lineRule="auto"/>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415"/>
        <w:gridCol w:w="5935"/>
      </w:tblGrid>
      <w:tr w:rsidR="00D0079C" w14:paraId="3109E46A" w14:textId="77777777" w:rsidTr="009F6819">
        <w:tc>
          <w:tcPr>
            <w:tcW w:w="3415" w:type="dxa"/>
          </w:tcPr>
          <w:p w14:paraId="6C8B6674" w14:textId="77777777" w:rsidR="00D0079C" w:rsidRDefault="00D57A41">
            <w:pPr>
              <w:rPr>
                <w:b/>
              </w:rPr>
            </w:pPr>
            <w:r>
              <w:rPr>
                <w:b/>
              </w:rPr>
              <w:t>Name</w:t>
            </w:r>
          </w:p>
        </w:tc>
        <w:tc>
          <w:tcPr>
            <w:tcW w:w="5935" w:type="dxa"/>
          </w:tcPr>
          <w:p w14:paraId="3AE652F9" w14:textId="77777777" w:rsidR="00D0079C" w:rsidRDefault="00D57A41">
            <w:pPr>
              <w:rPr>
                <w:b/>
              </w:rPr>
            </w:pPr>
            <w:r>
              <w:rPr>
                <w:b/>
              </w:rPr>
              <w:t>Institution</w:t>
            </w:r>
          </w:p>
        </w:tc>
      </w:tr>
      <w:tr w:rsidR="00D0079C" w14:paraId="41ABF619" w14:textId="77777777" w:rsidTr="009F6819">
        <w:tc>
          <w:tcPr>
            <w:tcW w:w="3415" w:type="dxa"/>
          </w:tcPr>
          <w:p w14:paraId="638C74B2" w14:textId="77777777" w:rsidR="00D0079C" w:rsidRDefault="00D57A41">
            <w:r>
              <w:t>Barbie Garnett (co-chair)</w:t>
            </w:r>
          </w:p>
        </w:tc>
        <w:tc>
          <w:tcPr>
            <w:tcW w:w="5935" w:type="dxa"/>
          </w:tcPr>
          <w:p w14:paraId="1E65C7BA" w14:textId="77777777" w:rsidR="00D0079C" w:rsidRDefault="00D57A41">
            <w:r>
              <w:t>Colorado State University</w:t>
            </w:r>
          </w:p>
        </w:tc>
      </w:tr>
      <w:tr w:rsidR="00D0079C" w14:paraId="1A968313" w14:textId="77777777" w:rsidTr="009F6819">
        <w:tc>
          <w:tcPr>
            <w:tcW w:w="3415" w:type="dxa"/>
          </w:tcPr>
          <w:p w14:paraId="7D0CFA84" w14:textId="77777777" w:rsidR="00D0079C" w:rsidRDefault="00D57A41">
            <w:r>
              <w:t>VACANT</w:t>
            </w:r>
          </w:p>
        </w:tc>
        <w:tc>
          <w:tcPr>
            <w:tcW w:w="5935" w:type="dxa"/>
          </w:tcPr>
          <w:p w14:paraId="75F38732" w14:textId="77777777" w:rsidR="00D0079C" w:rsidRDefault="00D57A41">
            <w:r>
              <w:t>University of Idaho</w:t>
            </w:r>
          </w:p>
        </w:tc>
      </w:tr>
      <w:tr w:rsidR="00D0079C" w14:paraId="7025734B" w14:textId="77777777" w:rsidTr="009F6819">
        <w:tc>
          <w:tcPr>
            <w:tcW w:w="3415" w:type="dxa"/>
          </w:tcPr>
          <w:p w14:paraId="1B2F37C3" w14:textId="77777777" w:rsidR="00D0079C" w:rsidRDefault="00D57A41">
            <w:r>
              <w:t>Keith Nathaniel</w:t>
            </w:r>
          </w:p>
        </w:tc>
        <w:tc>
          <w:tcPr>
            <w:tcW w:w="5935" w:type="dxa"/>
          </w:tcPr>
          <w:p w14:paraId="7D7AEEBB" w14:textId="77777777" w:rsidR="00D0079C" w:rsidRDefault="00D57A41">
            <w:r>
              <w:t>University of California</w:t>
            </w:r>
          </w:p>
        </w:tc>
      </w:tr>
      <w:tr w:rsidR="00D0079C" w14:paraId="2DD9521F" w14:textId="77777777" w:rsidTr="009F6819">
        <w:tc>
          <w:tcPr>
            <w:tcW w:w="3415" w:type="dxa"/>
          </w:tcPr>
          <w:p w14:paraId="67C4EBB8" w14:textId="77777777" w:rsidR="00D0079C" w:rsidRDefault="00D57A41">
            <w:r>
              <w:t>Joddee Jacobson</w:t>
            </w:r>
          </w:p>
        </w:tc>
        <w:tc>
          <w:tcPr>
            <w:tcW w:w="5935" w:type="dxa"/>
          </w:tcPr>
          <w:p w14:paraId="0893EC35" w14:textId="77777777" w:rsidR="00D0079C" w:rsidRDefault="00D57A41">
            <w:r>
              <w:t>University of Wyoming</w:t>
            </w:r>
          </w:p>
        </w:tc>
      </w:tr>
      <w:tr w:rsidR="00561B52" w14:paraId="6C2B2F46" w14:textId="77777777" w:rsidTr="009F6819">
        <w:tc>
          <w:tcPr>
            <w:tcW w:w="3415" w:type="dxa"/>
          </w:tcPr>
          <w:p w14:paraId="0711F52D" w14:textId="39871B0F" w:rsidR="00561B52" w:rsidRDefault="00561B52">
            <w:proofErr w:type="spellStart"/>
            <w:r>
              <w:t>Gretty</w:t>
            </w:r>
            <w:proofErr w:type="spellEnd"/>
            <w:r>
              <w:t xml:space="preserve"> Gavoda-Kelso</w:t>
            </w:r>
          </w:p>
        </w:tc>
        <w:tc>
          <w:tcPr>
            <w:tcW w:w="5935" w:type="dxa"/>
          </w:tcPr>
          <w:p w14:paraId="56F766AF" w14:textId="3AE8C097" w:rsidR="00561B52" w:rsidRDefault="00561B52">
            <w:r>
              <w:t>University of Wyoming</w:t>
            </w:r>
          </w:p>
        </w:tc>
      </w:tr>
      <w:tr w:rsidR="00D0079C" w14:paraId="09FE1FB7" w14:textId="77777777" w:rsidTr="009F6819">
        <w:tc>
          <w:tcPr>
            <w:tcW w:w="3415" w:type="dxa"/>
          </w:tcPr>
          <w:p w14:paraId="053030D4" w14:textId="77777777" w:rsidR="00D0079C" w:rsidRDefault="00D57A41">
            <w:r>
              <w:t>Elizabeth Sparks (co-chair)</w:t>
            </w:r>
          </w:p>
        </w:tc>
        <w:tc>
          <w:tcPr>
            <w:tcW w:w="5935" w:type="dxa"/>
          </w:tcPr>
          <w:p w14:paraId="24CDE605" w14:textId="77777777" w:rsidR="00D0079C" w:rsidRDefault="00D57A41">
            <w:r>
              <w:t>University of Arizona</w:t>
            </w:r>
          </w:p>
        </w:tc>
      </w:tr>
      <w:tr w:rsidR="00D0079C" w14:paraId="48FE0C76" w14:textId="77777777" w:rsidTr="009F6819">
        <w:tc>
          <w:tcPr>
            <w:tcW w:w="3415" w:type="dxa"/>
          </w:tcPr>
          <w:p w14:paraId="75137769" w14:textId="77777777" w:rsidR="00D0079C" w:rsidRDefault="00D57A41">
            <w:r>
              <w:t>Christina Turner</w:t>
            </w:r>
          </w:p>
        </w:tc>
        <w:tc>
          <w:tcPr>
            <w:tcW w:w="5935" w:type="dxa"/>
          </w:tcPr>
          <w:p w14:paraId="06D8DF60" w14:textId="77777777" w:rsidR="00D0079C" w:rsidRDefault="00D57A41">
            <w:r>
              <w:t>New Mexico State University</w:t>
            </w:r>
          </w:p>
        </w:tc>
      </w:tr>
      <w:tr w:rsidR="00D0079C" w14:paraId="2CDA277C" w14:textId="77777777" w:rsidTr="009F6819">
        <w:tc>
          <w:tcPr>
            <w:tcW w:w="3415" w:type="dxa"/>
          </w:tcPr>
          <w:p w14:paraId="5530F99C" w14:textId="77777777" w:rsidR="00D0079C" w:rsidRDefault="00D57A41">
            <w:r>
              <w:t>Teagan Moran</w:t>
            </w:r>
          </w:p>
        </w:tc>
        <w:tc>
          <w:tcPr>
            <w:tcW w:w="5935" w:type="dxa"/>
          </w:tcPr>
          <w:p w14:paraId="52E4C158" w14:textId="77777777" w:rsidR="00D0079C" w:rsidRDefault="00D57A41">
            <w:r>
              <w:t>Oregon State University</w:t>
            </w:r>
          </w:p>
        </w:tc>
      </w:tr>
      <w:tr w:rsidR="00D0079C" w14:paraId="730D8777" w14:textId="77777777" w:rsidTr="009F6819">
        <w:tc>
          <w:tcPr>
            <w:tcW w:w="3415" w:type="dxa"/>
          </w:tcPr>
          <w:p w14:paraId="482983B5" w14:textId="77777777" w:rsidR="00D0079C" w:rsidRDefault="00D57A41">
            <w:r>
              <w:t>VACANT</w:t>
            </w:r>
          </w:p>
        </w:tc>
        <w:tc>
          <w:tcPr>
            <w:tcW w:w="5935" w:type="dxa"/>
          </w:tcPr>
          <w:p w14:paraId="7BAE916A" w14:textId="77777777" w:rsidR="00D0079C" w:rsidRDefault="00D57A41">
            <w:r>
              <w:t>Montana State University</w:t>
            </w:r>
          </w:p>
        </w:tc>
      </w:tr>
      <w:tr w:rsidR="00D0079C" w14:paraId="2C380D9D" w14:textId="77777777" w:rsidTr="009F6819">
        <w:tc>
          <w:tcPr>
            <w:tcW w:w="3415" w:type="dxa"/>
          </w:tcPr>
          <w:p w14:paraId="6912D916" w14:textId="55C873FD" w:rsidR="00D0079C" w:rsidRDefault="00921C7C">
            <w:r>
              <w:t>VACANT</w:t>
            </w:r>
          </w:p>
        </w:tc>
        <w:tc>
          <w:tcPr>
            <w:tcW w:w="5935" w:type="dxa"/>
          </w:tcPr>
          <w:p w14:paraId="131F20BF" w14:textId="77777777" w:rsidR="00D0079C" w:rsidRDefault="00D57A41">
            <w:r>
              <w:t>University of Hawai’i</w:t>
            </w:r>
          </w:p>
        </w:tc>
      </w:tr>
      <w:tr w:rsidR="00D0079C" w14:paraId="0A947A75" w14:textId="77777777" w:rsidTr="009F6819">
        <w:tc>
          <w:tcPr>
            <w:tcW w:w="3415" w:type="dxa"/>
          </w:tcPr>
          <w:p w14:paraId="7D6F0BC9" w14:textId="77777777" w:rsidR="00D0079C" w:rsidRDefault="00D57A41">
            <w:r>
              <w:t>VACANT</w:t>
            </w:r>
          </w:p>
        </w:tc>
        <w:tc>
          <w:tcPr>
            <w:tcW w:w="5935" w:type="dxa"/>
          </w:tcPr>
          <w:p w14:paraId="2824105D" w14:textId="77777777" w:rsidR="00D0079C" w:rsidRDefault="00D57A41">
            <w:r>
              <w:t>University of Nevada</w:t>
            </w:r>
          </w:p>
        </w:tc>
      </w:tr>
      <w:tr w:rsidR="00D0079C" w14:paraId="65F6E772" w14:textId="77777777" w:rsidTr="009F6819">
        <w:trPr>
          <w:trHeight w:val="253"/>
        </w:trPr>
        <w:tc>
          <w:tcPr>
            <w:tcW w:w="3415" w:type="dxa"/>
          </w:tcPr>
          <w:p w14:paraId="7D2A9698" w14:textId="77777777" w:rsidR="00D0079C" w:rsidRDefault="00D57A41">
            <w:r>
              <w:t>Missy McElprang</w:t>
            </w:r>
          </w:p>
        </w:tc>
        <w:tc>
          <w:tcPr>
            <w:tcW w:w="5935" w:type="dxa"/>
          </w:tcPr>
          <w:p w14:paraId="65E038FB" w14:textId="77777777" w:rsidR="00D0079C" w:rsidRDefault="00D57A41">
            <w:r>
              <w:t>Washington State University</w:t>
            </w:r>
          </w:p>
        </w:tc>
      </w:tr>
      <w:tr w:rsidR="00D0079C" w14:paraId="42DC18D2" w14:textId="77777777" w:rsidTr="009F6819">
        <w:tc>
          <w:tcPr>
            <w:tcW w:w="3415" w:type="dxa"/>
          </w:tcPr>
          <w:p w14:paraId="4C1A00B1" w14:textId="77777777" w:rsidR="00D0079C" w:rsidRDefault="00D57A41">
            <w:r>
              <w:t>VACANT</w:t>
            </w:r>
          </w:p>
        </w:tc>
        <w:tc>
          <w:tcPr>
            <w:tcW w:w="5935" w:type="dxa"/>
          </w:tcPr>
          <w:p w14:paraId="1C995EF2" w14:textId="77777777" w:rsidR="00D0079C" w:rsidRDefault="00D57A41">
            <w:r>
              <w:t>University of Guam</w:t>
            </w:r>
          </w:p>
        </w:tc>
      </w:tr>
      <w:tr w:rsidR="00D0079C" w14:paraId="3BACD22F" w14:textId="77777777" w:rsidTr="009F6819">
        <w:trPr>
          <w:trHeight w:val="342"/>
        </w:trPr>
        <w:tc>
          <w:tcPr>
            <w:tcW w:w="3415" w:type="dxa"/>
          </w:tcPr>
          <w:p w14:paraId="10B0FEE4" w14:textId="77777777" w:rsidR="00D0079C" w:rsidRDefault="00D57A41">
            <w:r>
              <w:t>Alda Norris</w:t>
            </w:r>
          </w:p>
        </w:tc>
        <w:tc>
          <w:tcPr>
            <w:tcW w:w="5935" w:type="dxa"/>
          </w:tcPr>
          <w:p w14:paraId="712F390E" w14:textId="77777777" w:rsidR="00D0079C" w:rsidRDefault="00D57A41">
            <w:r>
              <w:t>University of Alaska</w:t>
            </w:r>
          </w:p>
        </w:tc>
      </w:tr>
      <w:tr w:rsidR="00D0079C" w14:paraId="1A7BC7A2" w14:textId="77777777" w:rsidTr="009F6819">
        <w:tc>
          <w:tcPr>
            <w:tcW w:w="3415" w:type="dxa"/>
          </w:tcPr>
          <w:p w14:paraId="700837E7" w14:textId="77777777" w:rsidR="00D0079C" w:rsidRDefault="00D57A41">
            <w:r>
              <w:t>VACANT</w:t>
            </w:r>
          </w:p>
        </w:tc>
        <w:tc>
          <w:tcPr>
            <w:tcW w:w="5935" w:type="dxa"/>
          </w:tcPr>
          <w:p w14:paraId="0655892A" w14:textId="77777777" w:rsidR="00D0079C" w:rsidRDefault="00D57A41">
            <w:r>
              <w:t>College of Micronesia</w:t>
            </w:r>
          </w:p>
        </w:tc>
      </w:tr>
      <w:tr w:rsidR="00D0079C" w14:paraId="5AF738D1" w14:textId="77777777" w:rsidTr="009F6819">
        <w:tc>
          <w:tcPr>
            <w:tcW w:w="3415" w:type="dxa"/>
          </w:tcPr>
          <w:p w14:paraId="19A64E3F" w14:textId="77777777" w:rsidR="00D0079C" w:rsidRDefault="00D57A41">
            <w:r>
              <w:t>VACANT</w:t>
            </w:r>
          </w:p>
        </w:tc>
        <w:tc>
          <w:tcPr>
            <w:tcW w:w="5935" w:type="dxa"/>
          </w:tcPr>
          <w:p w14:paraId="1C1489CD" w14:textId="77777777" w:rsidR="00D0079C" w:rsidRDefault="00D57A41">
            <w:r>
              <w:t>American Samoa Community College</w:t>
            </w:r>
          </w:p>
        </w:tc>
      </w:tr>
      <w:tr w:rsidR="00D0079C" w14:paraId="51D4EDA3" w14:textId="77777777" w:rsidTr="009F6819">
        <w:tc>
          <w:tcPr>
            <w:tcW w:w="3415" w:type="dxa"/>
          </w:tcPr>
          <w:p w14:paraId="594B7E5E" w14:textId="77777777" w:rsidR="00D0079C" w:rsidRDefault="00D57A41">
            <w:r>
              <w:t>VACANT</w:t>
            </w:r>
          </w:p>
        </w:tc>
        <w:tc>
          <w:tcPr>
            <w:tcW w:w="5935" w:type="dxa"/>
          </w:tcPr>
          <w:p w14:paraId="403BD130" w14:textId="77777777" w:rsidR="00D0079C" w:rsidRDefault="00D57A41">
            <w:r>
              <w:t>Northern Marianas College</w:t>
            </w:r>
          </w:p>
        </w:tc>
      </w:tr>
      <w:tr w:rsidR="00D0079C" w14:paraId="737E1044" w14:textId="77777777" w:rsidTr="009F6819">
        <w:tc>
          <w:tcPr>
            <w:tcW w:w="3415" w:type="dxa"/>
          </w:tcPr>
          <w:p w14:paraId="70AD5FD4" w14:textId="77777777" w:rsidR="00D0079C" w:rsidRDefault="00D57A41">
            <w:r>
              <w:t>Not dues paying member</w:t>
            </w:r>
          </w:p>
        </w:tc>
        <w:tc>
          <w:tcPr>
            <w:tcW w:w="5935" w:type="dxa"/>
          </w:tcPr>
          <w:p w14:paraId="46422B25" w14:textId="77777777" w:rsidR="00D0079C" w:rsidRDefault="00D57A41">
            <w:r>
              <w:t>Utah State University</w:t>
            </w:r>
          </w:p>
        </w:tc>
      </w:tr>
      <w:tr w:rsidR="00561B52" w14:paraId="525F357A" w14:textId="77777777" w:rsidTr="009F6819">
        <w:tc>
          <w:tcPr>
            <w:tcW w:w="3415" w:type="dxa"/>
          </w:tcPr>
          <w:p w14:paraId="51C59190" w14:textId="7BFC4B72" w:rsidR="00561B52" w:rsidRDefault="00561B52">
            <w:r>
              <w:t xml:space="preserve">Mandy Marney </w:t>
            </w:r>
          </w:p>
        </w:tc>
        <w:tc>
          <w:tcPr>
            <w:tcW w:w="5935" w:type="dxa"/>
          </w:tcPr>
          <w:p w14:paraId="236E1D1A" w14:textId="2072AB59" w:rsidR="00561B52" w:rsidRDefault="00561B52">
            <w:r>
              <w:t>WEDA Representative</w:t>
            </w:r>
          </w:p>
        </w:tc>
      </w:tr>
    </w:tbl>
    <w:p w14:paraId="4642FB23" w14:textId="77777777" w:rsidR="00D0079C" w:rsidRDefault="00D0079C">
      <w:pPr>
        <w:spacing w:after="0" w:line="240" w:lineRule="auto"/>
      </w:pPr>
    </w:p>
    <w:p w14:paraId="12A94010" w14:textId="77777777" w:rsidR="00D0079C" w:rsidRDefault="00D57A41">
      <w:pPr>
        <w:pBdr>
          <w:top w:val="nil"/>
          <w:left w:val="nil"/>
          <w:bottom w:val="nil"/>
          <w:right w:val="nil"/>
          <w:between w:val="nil"/>
        </w:pBdr>
        <w:spacing w:after="0" w:line="240" w:lineRule="auto"/>
        <w:rPr>
          <w:b/>
          <w:color w:val="000000"/>
        </w:rPr>
      </w:pPr>
      <w:r>
        <w:rPr>
          <w:b/>
          <w:color w:val="000000"/>
        </w:rPr>
        <w:t>Committee Membership &amp; Mission/Purpose:</w:t>
      </w:r>
    </w:p>
    <w:p w14:paraId="020B7132" w14:textId="77777777" w:rsidR="00D0079C" w:rsidRDefault="00D57A41">
      <w:pPr>
        <w:pBdr>
          <w:top w:val="nil"/>
          <w:left w:val="nil"/>
          <w:bottom w:val="nil"/>
          <w:right w:val="nil"/>
          <w:between w:val="nil"/>
        </w:pBdr>
        <w:spacing w:after="0" w:line="240" w:lineRule="auto"/>
        <w:rPr>
          <w:color w:val="000000"/>
        </w:rPr>
      </w:pPr>
      <w:r>
        <w:rPr>
          <w:color w:val="000000"/>
        </w:rPr>
        <w:t>The WELD planning committee shall be comprised of one member from each WEDA member institution. The committee plans and implements a multi-year leadership development experience, for WEDA member institution’s Extension professionals who work in program delivery roles and are interested in enhancing their leadership skills. The committee meets virtually and during the on-site workshops for WELD class interns.</w:t>
      </w:r>
    </w:p>
    <w:p w14:paraId="0C02344E" w14:textId="77777777" w:rsidR="00D0079C" w:rsidRDefault="00D0079C">
      <w:pPr>
        <w:pBdr>
          <w:top w:val="nil"/>
          <w:left w:val="nil"/>
          <w:bottom w:val="nil"/>
          <w:right w:val="nil"/>
          <w:between w:val="nil"/>
        </w:pBdr>
        <w:spacing w:after="0" w:line="240" w:lineRule="auto"/>
        <w:rPr>
          <w:color w:val="000000"/>
        </w:rPr>
      </w:pPr>
    </w:p>
    <w:p w14:paraId="4B9D3D19" w14:textId="2BA76479" w:rsidR="00D0079C" w:rsidRDefault="00D57A41">
      <w:pPr>
        <w:pBdr>
          <w:top w:val="nil"/>
          <w:left w:val="nil"/>
          <w:bottom w:val="nil"/>
          <w:right w:val="nil"/>
          <w:between w:val="nil"/>
        </w:pBdr>
        <w:spacing w:after="0" w:line="240" w:lineRule="auto"/>
        <w:rPr>
          <w:b/>
          <w:color w:val="000000"/>
        </w:rPr>
      </w:pPr>
      <w:r>
        <w:rPr>
          <w:b/>
          <w:color w:val="000000"/>
        </w:rPr>
        <w:t>202</w:t>
      </w:r>
      <w:r w:rsidR="00921C7C">
        <w:rPr>
          <w:b/>
          <w:color w:val="000000"/>
        </w:rPr>
        <w:t>5</w:t>
      </w:r>
      <w:r>
        <w:rPr>
          <w:b/>
          <w:color w:val="000000"/>
        </w:rPr>
        <w:t xml:space="preserve"> Accomplishments:  </w:t>
      </w:r>
    </w:p>
    <w:p w14:paraId="6A3DD1B8" w14:textId="77777777" w:rsidR="00D0079C" w:rsidRDefault="00D57A41">
      <w:pPr>
        <w:pBdr>
          <w:top w:val="nil"/>
          <w:left w:val="nil"/>
          <w:bottom w:val="nil"/>
          <w:right w:val="nil"/>
          <w:between w:val="nil"/>
        </w:pBdr>
        <w:spacing w:after="0" w:line="240" w:lineRule="auto"/>
        <w:rPr>
          <w:color w:val="000000"/>
        </w:rPr>
      </w:pPr>
      <w:r>
        <w:rPr>
          <w:color w:val="000000"/>
        </w:rPr>
        <w:t>(Please briefly describe the committee’s accomplishments this past year).</w:t>
      </w:r>
    </w:p>
    <w:p w14:paraId="79D070E9" w14:textId="77777777" w:rsidR="00D0079C" w:rsidRDefault="00D57A41">
      <w:pPr>
        <w:numPr>
          <w:ilvl w:val="0"/>
          <w:numId w:val="1"/>
        </w:numPr>
        <w:spacing w:after="0" w:line="240" w:lineRule="auto"/>
      </w:pPr>
      <w:r>
        <w:t xml:space="preserve">Met monthly.  </w:t>
      </w:r>
    </w:p>
    <w:p w14:paraId="4C888E42" w14:textId="5E2E775A" w:rsidR="00D0079C" w:rsidRDefault="00D57A41">
      <w:pPr>
        <w:numPr>
          <w:ilvl w:val="0"/>
          <w:numId w:val="1"/>
        </w:numPr>
        <w:spacing w:after="0" w:line="240" w:lineRule="auto"/>
        <w:rPr>
          <w:rFonts w:ascii="Noto Sans Symbols" w:eastAsia="Noto Sans Symbols" w:hAnsi="Noto Sans Symbols" w:cs="Noto Sans Symbols"/>
        </w:rPr>
      </w:pPr>
      <w:r>
        <w:t xml:space="preserve">Facilitated intern-led </w:t>
      </w:r>
      <w:r w:rsidR="00561B52">
        <w:t>innovative project team meetings</w:t>
      </w:r>
      <w:r>
        <w:t xml:space="preserve"> between in-person seminars.</w:t>
      </w:r>
    </w:p>
    <w:p w14:paraId="2DC65E4F" w14:textId="7B5FD3F2" w:rsidR="00D0079C" w:rsidRPr="00561B52" w:rsidRDefault="00D57A41">
      <w:pPr>
        <w:numPr>
          <w:ilvl w:val="0"/>
          <w:numId w:val="1"/>
        </w:numPr>
        <w:spacing w:after="0" w:line="240" w:lineRule="auto"/>
        <w:rPr>
          <w:rFonts w:ascii="Noto Sans Symbols" w:eastAsia="Noto Sans Symbols" w:hAnsi="Noto Sans Symbols" w:cs="Noto Sans Symbols"/>
        </w:rPr>
      </w:pPr>
      <w:r w:rsidRPr="00561B52">
        <w:t xml:space="preserve">The WELD program evaluation article was </w:t>
      </w:r>
      <w:r w:rsidR="00561B52" w:rsidRPr="00561B52">
        <w:t>published in</w:t>
      </w:r>
      <w:r w:rsidRPr="00561B52">
        <w:t xml:space="preserve"> JOE</w:t>
      </w:r>
      <w:r w:rsidR="00561B52" w:rsidRPr="00561B52">
        <w:t xml:space="preserve"> - </w:t>
      </w:r>
      <w:hyperlink r:id="rId6" w:history="1">
        <w:r w:rsidR="00561B52" w:rsidRPr="00561B52">
          <w:rPr>
            <w:rStyle w:val="Hyperlink"/>
          </w:rPr>
          <w:t>https://open.clemson.edu/joe/vol63/iss2/3/</w:t>
        </w:r>
      </w:hyperlink>
      <w:r w:rsidR="00561B52" w:rsidRPr="00561B52">
        <w:t xml:space="preserve"> </w:t>
      </w:r>
      <w:r w:rsidRPr="00561B52">
        <w:t xml:space="preserve">.  </w:t>
      </w:r>
    </w:p>
    <w:p w14:paraId="2E1CB87E" w14:textId="7FFCAA92" w:rsidR="00D0079C" w:rsidRDefault="00F46EC0">
      <w:pPr>
        <w:numPr>
          <w:ilvl w:val="0"/>
          <w:numId w:val="1"/>
        </w:numPr>
        <w:spacing w:after="0" w:line="240" w:lineRule="auto"/>
      </w:pPr>
      <w:r>
        <w:t xml:space="preserve">Recruited and </w:t>
      </w:r>
      <w:r w:rsidR="00561B52">
        <w:t xml:space="preserve">Hosted </w:t>
      </w:r>
      <w:r w:rsidR="00D57A41" w:rsidRPr="00D57A41">
        <w:t>20 WELD interns</w:t>
      </w:r>
      <w:r w:rsidR="00D57A41">
        <w:t xml:space="preserve"> in </w:t>
      </w:r>
      <w:r w:rsidR="00561B52">
        <w:t>Tucson</w:t>
      </w:r>
      <w:r w:rsidR="00D57A41">
        <w:t>, September 202</w:t>
      </w:r>
      <w:r w:rsidR="00561B52">
        <w:t>5</w:t>
      </w:r>
      <w:r w:rsidR="00D57A41">
        <w:t>.  The curriculum focused on the innovative project, reflective practice in leadership, program evaluation; and</w:t>
      </w:r>
      <w:r w:rsidR="00561B52">
        <w:t xml:space="preserve"> a</w:t>
      </w:r>
      <w:r w:rsidR="00D57A41">
        <w:t xml:space="preserve"> personal assessmen</w:t>
      </w:r>
      <w:r w:rsidR="00561B52">
        <w:t xml:space="preserve">t utilizing the </w:t>
      </w:r>
      <w:proofErr w:type="spellStart"/>
      <w:r w:rsidR="00561B52">
        <w:t>DiSC</w:t>
      </w:r>
      <w:proofErr w:type="spellEnd"/>
      <w:r w:rsidR="00561B52">
        <w:t xml:space="preserve"> assessment</w:t>
      </w:r>
      <w:r w:rsidR="00D57A41">
        <w:t xml:space="preserve">.  </w:t>
      </w:r>
    </w:p>
    <w:p w14:paraId="5B870311" w14:textId="5929F5F1" w:rsidR="00D0079C" w:rsidRDefault="00D57A41">
      <w:pPr>
        <w:numPr>
          <w:ilvl w:val="0"/>
          <w:numId w:val="1"/>
        </w:numPr>
        <w:spacing w:after="0" w:line="240" w:lineRule="auto"/>
      </w:pPr>
      <w:r>
        <w:t xml:space="preserve">Using the program evaluation and current cohort feedback, and working with WEDA we successfully </w:t>
      </w:r>
      <w:r w:rsidR="00561B52">
        <w:t xml:space="preserve">implemented </w:t>
      </w:r>
      <w:r>
        <w:t>changes to the program for the FY2</w:t>
      </w:r>
      <w:r w:rsidR="00561B52">
        <w:t>6</w:t>
      </w:r>
      <w:r>
        <w:t xml:space="preserve"> Cohort</w:t>
      </w:r>
    </w:p>
    <w:p w14:paraId="61F79DA5" w14:textId="22C46560" w:rsidR="00F46EC0" w:rsidRDefault="00F46EC0">
      <w:pPr>
        <w:numPr>
          <w:ilvl w:val="0"/>
          <w:numId w:val="1"/>
        </w:numPr>
        <w:spacing w:after="0" w:line="240" w:lineRule="auto"/>
      </w:pPr>
      <w:r>
        <w:t xml:space="preserve">Welcomed new WEDA representative onto our committee. </w:t>
      </w:r>
    </w:p>
    <w:p w14:paraId="65A82C48" w14:textId="038EB234" w:rsidR="00D0079C" w:rsidRDefault="00D57A41">
      <w:pPr>
        <w:pBdr>
          <w:top w:val="nil"/>
          <w:left w:val="nil"/>
          <w:bottom w:val="nil"/>
          <w:right w:val="nil"/>
          <w:between w:val="nil"/>
        </w:pBdr>
        <w:spacing w:after="0" w:line="240" w:lineRule="auto"/>
        <w:rPr>
          <w:b/>
          <w:color w:val="000000"/>
        </w:rPr>
      </w:pPr>
      <w:proofErr w:type="gramStart"/>
      <w:r>
        <w:rPr>
          <w:b/>
          <w:color w:val="000000"/>
        </w:rPr>
        <w:lastRenderedPageBreak/>
        <w:t>Taking into account</w:t>
      </w:r>
      <w:proofErr w:type="gramEnd"/>
      <w:r>
        <w:rPr>
          <w:b/>
          <w:color w:val="000000"/>
        </w:rPr>
        <w:t xml:space="preserve"> WEDA’s long-term goals and intended outcomes, what are the committee’s major goals &amp; ongoing strategies/activities for 202</w:t>
      </w:r>
      <w:r w:rsidR="00921C7C">
        <w:rPr>
          <w:b/>
          <w:color w:val="000000"/>
        </w:rPr>
        <w:t>6</w:t>
      </w:r>
      <w:r>
        <w:rPr>
          <w:b/>
          <w:color w:val="000000"/>
        </w:rPr>
        <w:t>?</w:t>
      </w:r>
    </w:p>
    <w:tbl>
      <w:tblPr>
        <w:tblStyle w:val="a0"/>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424"/>
        <w:gridCol w:w="1801"/>
        <w:gridCol w:w="1710"/>
        <w:gridCol w:w="1710"/>
        <w:gridCol w:w="1980"/>
      </w:tblGrid>
      <w:tr w:rsidR="00D0079C" w14:paraId="745FFFD5" w14:textId="77777777" w:rsidTr="009F6819">
        <w:tc>
          <w:tcPr>
            <w:tcW w:w="2424" w:type="dxa"/>
          </w:tcPr>
          <w:p w14:paraId="7FB7BB6A" w14:textId="77777777" w:rsidR="00D0079C" w:rsidRDefault="00D57A41">
            <w:pPr>
              <w:pBdr>
                <w:top w:val="nil"/>
                <w:left w:val="nil"/>
                <w:bottom w:val="nil"/>
                <w:right w:val="nil"/>
                <w:between w:val="nil"/>
              </w:pBdr>
              <w:jc w:val="center"/>
              <w:rPr>
                <w:color w:val="000000"/>
              </w:rPr>
            </w:pPr>
            <w:r>
              <w:rPr>
                <w:color w:val="000000"/>
              </w:rPr>
              <w:t>Strategy/Activity</w:t>
            </w:r>
          </w:p>
        </w:tc>
        <w:tc>
          <w:tcPr>
            <w:tcW w:w="1801" w:type="dxa"/>
          </w:tcPr>
          <w:p w14:paraId="469DDBFA" w14:textId="77777777" w:rsidR="00D0079C" w:rsidRDefault="00D57A41">
            <w:pPr>
              <w:pBdr>
                <w:top w:val="nil"/>
                <w:left w:val="nil"/>
                <w:bottom w:val="nil"/>
                <w:right w:val="nil"/>
                <w:between w:val="nil"/>
              </w:pBdr>
              <w:jc w:val="center"/>
              <w:rPr>
                <w:color w:val="000000"/>
              </w:rPr>
            </w:pPr>
            <w:r>
              <w:rPr>
                <w:color w:val="000000"/>
              </w:rPr>
              <w:t>Metrics</w:t>
            </w:r>
          </w:p>
        </w:tc>
        <w:tc>
          <w:tcPr>
            <w:tcW w:w="1710" w:type="dxa"/>
          </w:tcPr>
          <w:p w14:paraId="310CD313" w14:textId="77777777" w:rsidR="00D0079C" w:rsidRDefault="00D57A41">
            <w:pPr>
              <w:pBdr>
                <w:top w:val="nil"/>
                <w:left w:val="nil"/>
                <w:bottom w:val="nil"/>
                <w:right w:val="nil"/>
                <w:between w:val="nil"/>
              </w:pBdr>
              <w:jc w:val="center"/>
              <w:rPr>
                <w:color w:val="000000"/>
              </w:rPr>
            </w:pPr>
            <w:r>
              <w:rPr>
                <w:color w:val="000000"/>
              </w:rPr>
              <w:t>Who</w:t>
            </w:r>
          </w:p>
        </w:tc>
        <w:tc>
          <w:tcPr>
            <w:tcW w:w="1710" w:type="dxa"/>
          </w:tcPr>
          <w:p w14:paraId="540A3DCB" w14:textId="77777777" w:rsidR="00D0079C" w:rsidRDefault="00D57A41">
            <w:pPr>
              <w:pBdr>
                <w:top w:val="nil"/>
                <w:left w:val="nil"/>
                <w:bottom w:val="nil"/>
                <w:right w:val="nil"/>
                <w:between w:val="nil"/>
              </w:pBdr>
              <w:jc w:val="center"/>
              <w:rPr>
                <w:color w:val="000000"/>
              </w:rPr>
            </w:pPr>
            <w:r>
              <w:rPr>
                <w:color w:val="000000"/>
              </w:rPr>
              <w:t>Timeline</w:t>
            </w:r>
          </w:p>
        </w:tc>
        <w:tc>
          <w:tcPr>
            <w:tcW w:w="1980" w:type="dxa"/>
          </w:tcPr>
          <w:p w14:paraId="27F16FF0" w14:textId="77777777" w:rsidR="00D0079C" w:rsidRDefault="00D57A41">
            <w:pPr>
              <w:pBdr>
                <w:top w:val="nil"/>
                <w:left w:val="nil"/>
                <w:bottom w:val="nil"/>
                <w:right w:val="nil"/>
                <w:between w:val="nil"/>
              </w:pBdr>
              <w:jc w:val="center"/>
              <w:rPr>
                <w:color w:val="000000"/>
              </w:rPr>
            </w:pPr>
            <w:r>
              <w:rPr>
                <w:color w:val="000000"/>
              </w:rPr>
              <w:t>Accomplishments</w:t>
            </w:r>
          </w:p>
        </w:tc>
      </w:tr>
      <w:tr w:rsidR="00D0079C" w14:paraId="409989B2" w14:textId="77777777" w:rsidTr="009F6819">
        <w:tc>
          <w:tcPr>
            <w:tcW w:w="2424" w:type="dxa"/>
          </w:tcPr>
          <w:p w14:paraId="21E690AE" w14:textId="77777777" w:rsidR="00D0079C" w:rsidRDefault="00D57A41">
            <w:r>
              <w:t>Recruit committee members from all participating WEDA states</w:t>
            </w:r>
          </w:p>
        </w:tc>
        <w:tc>
          <w:tcPr>
            <w:tcW w:w="1801" w:type="dxa"/>
          </w:tcPr>
          <w:p w14:paraId="25493842" w14:textId="77777777" w:rsidR="00D0079C" w:rsidRDefault="00D57A41">
            <w:r>
              <w:t>representation of committee members and # of interns from WEDA states</w:t>
            </w:r>
          </w:p>
        </w:tc>
        <w:tc>
          <w:tcPr>
            <w:tcW w:w="1710" w:type="dxa"/>
          </w:tcPr>
          <w:p w14:paraId="04FFF5AD" w14:textId="77777777" w:rsidR="00D0079C" w:rsidRDefault="00D57A41">
            <w:r>
              <w:t>Existing committee members and WEDA Extension Directors</w:t>
            </w:r>
          </w:p>
        </w:tc>
        <w:tc>
          <w:tcPr>
            <w:tcW w:w="1710" w:type="dxa"/>
          </w:tcPr>
          <w:p w14:paraId="6A809C13" w14:textId="047CEFE6" w:rsidR="00D0079C" w:rsidRDefault="00D57A41">
            <w:r>
              <w:t>Committee members recruited</w:t>
            </w:r>
            <w:r w:rsidR="00F46EC0">
              <w:t>; Ongoing</w:t>
            </w:r>
          </w:p>
        </w:tc>
        <w:tc>
          <w:tcPr>
            <w:tcW w:w="1980" w:type="dxa"/>
          </w:tcPr>
          <w:p w14:paraId="62F087E0" w14:textId="77777777" w:rsidR="00D0079C" w:rsidRDefault="00D0079C">
            <w:pPr>
              <w:pBdr>
                <w:top w:val="nil"/>
                <w:left w:val="nil"/>
                <w:bottom w:val="nil"/>
                <w:right w:val="nil"/>
                <w:between w:val="nil"/>
              </w:pBdr>
              <w:rPr>
                <w:color w:val="000000"/>
              </w:rPr>
            </w:pPr>
          </w:p>
        </w:tc>
      </w:tr>
      <w:tr w:rsidR="00F46EC0" w14:paraId="41449E35" w14:textId="77777777" w:rsidTr="009F6819">
        <w:tc>
          <w:tcPr>
            <w:tcW w:w="2424" w:type="dxa"/>
          </w:tcPr>
          <w:p w14:paraId="63127D1C" w14:textId="2CED131F" w:rsidR="00F46EC0" w:rsidRDefault="00F46EC0">
            <w:r>
              <w:t>Host 2</w:t>
            </w:r>
            <w:r w:rsidRPr="00F46EC0">
              <w:rPr>
                <w:vertAlign w:val="superscript"/>
              </w:rPr>
              <w:t>nd</w:t>
            </w:r>
            <w:r>
              <w:t xml:space="preserve"> In-Person Seminar in San Diego </w:t>
            </w:r>
          </w:p>
        </w:tc>
        <w:tc>
          <w:tcPr>
            <w:tcW w:w="1801" w:type="dxa"/>
          </w:tcPr>
          <w:p w14:paraId="51D5302D" w14:textId="77A271F4" w:rsidR="00F46EC0" w:rsidRDefault="00F46EC0" w:rsidP="00F46EC0">
            <w:r>
              <w:t>Retain # of interns recruited</w:t>
            </w:r>
          </w:p>
          <w:p w14:paraId="575683D8" w14:textId="5E9E2952" w:rsidR="00F46EC0" w:rsidRDefault="00F46EC0" w:rsidP="00F46EC0"/>
        </w:tc>
        <w:tc>
          <w:tcPr>
            <w:tcW w:w="1710" w:type="dxa"/>
          </w:tcPr>
          <w:p w14:paraId="2D0CEC28" w14:textId="1FD1DCA1" w:rsidR="00F46EC0" w:rsidRDefault="00F46EC0">
            <w:r>
              <w:t>Planning Committee and WEDA Extension Directors</w:t>
            </w:r>
          </w:p>
        </w:tc>
        <w:tc>
          <w:tcPr>
            <w:tcW w:w="1710" w:type="dxa"/>
          </w:tcPr>
          <w:p w14:paraId="63CC8994" w14:textId="21AE5351" w:rsidR="00F46EC0" w:rsidRDefault="00F46EC0">
            <w:r>
              <w:t>Hold 2nd seminar in Sept. ‘26</w:t>
            </w:r>
          </w:p>
        </w:tc>
        <w:tc>
          <w:tcPr>
            <w:tcW w:w="1980" w:type="dxa"/>
          </w:tcPr>
          <w:p w14:paraId="38C6E4CF" w14:textId="77777777" w:rsidR="00F46EC0" w:rsidRDefault="00F46EC0"/>
        </w:tc>
      </w:tr>
      <w:tr w:rsidR="00D0079C" w14:paraId="0AC4E874" w14:textId="77777777" w:rsidTr="009F6819">
        <w:tc>
          <w:tcPr>
            <w:tcW w:w="2424" w:type="dxa"/>
          </w:tcPr>
          <w:p w14:paraId="5D444C07" w14:textId="26567A4A" w:rsidR="00D0079C" w:rsidRDefault="00D57A41">
            <w:r>
              <w:t>Recruit a new cohort of interns and hold 1</w:t>
            </w:r>
            <w:r>
              <w:rPr>
                <w:vertAlign w:val="superscript"/>
              </w:rPr>
              <w:t>st</w:t>
            </w:r>
            <w:r>
              <w:t xml:space="preserve"> of 2 in-person seminars</w:t>
            </w:r>
          </w:p>
        </w:tc>
        <w:tc>
          <w:tcPr>
            <w:tcW w:w="1801" w:type="dxa"/>
          </w:tcPr>
          <w:p w14:paraId="202584A2" w14:textId="77777777" w:rsidR="00D0079C" w:rsidRDefault="00D57A41">
            <w:r>
              <w:t># of interns recruited</w:t>
            </w:r>
          </w:p>
          <w:p w14:paraId="5A5DF764" w14:textId="77777777" w:rsidR="00D0079C" w:rsidRDefault="00D57A41">
            <w:r>
              <w:t># of western region LGUs represented in the cohort</w:t>
            </w:r>
          </w:p>
        </w:tc>
        <w:tc>
          <w:tcPr>
            <w:tcW w:w="1710" w:type="dxa"/>
          </w:tcPr>
          <w:p w14:paraId="61E8AE8A" w14:textId="77777777" w:rsidR="00D0079C" w:rsidRDefault="00D57A41">
            <w:r>
              <w:t>Planning Committee and WEDA Extension Directors</w:t>
            </w:r>
          </w:p>
        </w:tc>
        <w:tc>
          <w:tcPr>
            <w:tcW w:w="1710" w:type="dxa"/>
          </w:tcPr>
          <w:p w14:paraId="367CBD99" w14:textId="18826F64" w:rsidR="00D0079C" w:rsidRDefault="00D57A41">
            <w:r>
              <w:t>Open Applications in March. ‘2</w:t>
            </w:r>
            <w:r w:rsidR="00F46EC0">
              <w:t>6</w:t>
            </w:r>
            <w:r>
              <w:t>, Interns selected by July 1, 202</w:t>
            </w:r>
            <w:r w:rsidR="00F46EC0">
              <w:t>6</w:t>
            </w:r>
            <w:r>
              <w:t>,</w:t>
            </w:r>
          </w:p>
          <w:p w14:paraId="6A826BC6" w14:textId="6CCF7C26" w:rsidR="00D0079C" w:rsidRDefault="00D57A41">
            <w:r>
              <w:t>Hold 1</w:t>
            </w:r>
            <w:r>
              <w:rPr>
                <w:vertAlign w:val="superscript"/>
              </w:rPr>
              <w:t>st</w:t>
            </w:r>
            <w:r>
              <w:t xml:space="preserve"> seminar in Sept. ‘2</w:t>
            </w:r>
            <w:r w:rsidR="00F46EC0">
              <w:t>6</w:t>
            </w:r>
          </w:p>
        </w:tc>
        <w:tc>
          <w:tcPr>
            <w:tcW w:w="1980" w:type="dxa"/>
          </w:tcPr>
          <w:p w14:paraId="286D78ED" w14:textId="77777777" w:rsidR="00D0079C" w:rsidRDefault="00D0079C"/>
        </w:tc>
      </w:tr>
      <w:tr w:rsidR="00D0079C" w14:paraId="3BFAF0E2" w14:textId="77777777" w:rsidTr="009F6819">
        <w:tc>
          <w:tcPr>
            <w:tcW w:w="2424" w:type="dxa"/>
          </w:tcPr>
          <w:p w14:paraId="3F166123" w14:textId="77777777" w:rsidR="00D0079C" w:rsidRDefault="00D57A41">
            <w:r>
              <w:t>Continue to update WELD content to meet the needs of emerging leaders across WEDA states</w:t>
            </w:r>
          </w:p>
        </w:tc>
        <w:tc>
          <w:tcPr>
            <w:tcW w:w="1801" w:type="dxa"/>
          </w:tcPr>
          <w:p w14:paraId="589961FE" w14:textId="77777777" w:rsidR="00D0079C" w:rsidRDefault="00D57A41">
            <w:r>
              <w:t># of updated content sessions</w:t>
            </w:r>
          </w:p>
        </w:tc>
        <w:tc>
          <w:tcPr>
            <w:tcW w:w="1710" w:type="dxa"/>
          </w:tcPr>
          <w:p w14:paraId="0F5124CB" w14:textId="77777777" w:rsidR="00D0079C" w:rsidRDefault="00D57A41">
            <w:r>
              <w:t>Planning Committee Members</w:t>
            </w:r>
          </w:p>
        </w:tc>
        <w:tc>
          <w:tcPr>
            <w:tcW w:w="1710" w:type="dxa"/>
          </w:tcPr>
          <w:p w14:paraId="36FD3938" w14:textId="7721B723" w:rsidR="00D0079C" w:rsidRDefault="00D57A41">
            <w:r>
              <w:t>Before both seminars for the cohort</w:t>
            </w:r>
            <w:r w:rsidR="00F46EC0">
              <w:t>s</w:t>
            </w:r>
            <w:r>
              <w:t xml:space="preserve"> </w:t>
            </w:r>
          </w:p>
        </w:tc>
        <w:tc>
          <w:tcPr>
            <w:tcW w:w="1980" w:type="dxa"/>
          </w:tcPr>
          <w:p w14:paraId="2B88D909" w14:textId="77777777" w:rsidR="00D0079C" w:rsidRDefault="00D0079C">
            <w:pPr>
              <w:pBdr>
                <w:top w:val="nil"/>
                <w:left w:val="nil"/>
                <w:bottom w:val="nil"/>
                <w:right w:val="nil"/>
                <w:between w:val="nil"/>
              </w:pBdr>
              <w:rPr>
                <w:color w:val="000000"/>
              </w:rPr>
            </w:pPr>
          </w:p>
        </w:tc>
      </w:tr>
      <w:tr w:rsidR="00D0079C" w14:paraId="7958E318" w14:textId="77777777" w:rsidTr="009F6819">
        <w:tc>
          <w:tcPr>
            <w:tcW w:w="2424" w:type="dxa"/>
          </w:tcPr>
          <w:p w14:paraId="24F7D3F0" w14:textId="77777777" w:rsidR="00D0079C" w:rsidRDefault="00D57A41">
            <w:r>
              <w:t>Continue aligning WELD agenda/seminars to WEDA objectives</w:t>
            </w:r>
          </w:p>
        </w:tc>
        <w:tc>
          <w:tcPr>
            <w:tcW w:w="1801" w:type="dxa"/>
          </w:tcPr>
          <w:p w14:paraId="528A5CC0" w14:textId="77777777" w:rsidR="00D0079C" w:rsidRDefault="00D57A41">
            <w:r>
              <w:t>Meet with WEDA to hear WELD objectives to inform content</w:t>
            </w:r>
          </w:p>
        </w:tc>
        <w:tc>
          <w:tcPr>
            <w:tcW w:w="1710" w:type="dxa"/>
          </w:tcPr>
          <w:p w14:paraId="2115254B" w14:textId="65C74EDA" w:rsidR="00D0079C" w:rsidRDefault="00F46EC0">
            <w:r>
              <w:t>WEDA Representative &amp; Planning committee Members</w:t>
            </w:r>
          </w:p>
        </w:tc>
        <w:tc>
          <w:tcPr>
            <w:tcW w:w="1710" w:type="dxa"/>
          </w:tcPr>
          <w:p w14:paraId="4344652B" w14:textId="795D51B0" w:rsidR="00D0079C" w:rsidRDefault="00F46EC0">
            <w:r>
              <w:t>Ongoing</w:t>
            </w:r>
          </w:p>
        </w:tc>
        <w:tc>
          <w:tcPr>
            <w:tcW w:w="1980" w:type="dxa"/>
          </w:tcPr>
          <w:p w14:paraId="31EA01EE" w14:textId="77777777" w:rsidR="00D0079C" w:rsidRDefault="00D0079C">
            <w:pPr>
              <w:pBdr>
                <w:top w:val="nil"/>
                <w:left w:val="nil"/>
                <w:bottom w:val="nil"/>
                <w:right w:val="nil"/>
                <w:between w:val="nil"/>
              </w:pBdr>
              <w:rPr>
                <w:color w:val="000000"/>
              </w:rPr>
            </w:pPr>
          </w:p>
        </w:tc>
      </w:tr>
      <w:tr w:rsidR="00D0079C" w14:paraId="22B0592E" w14:textId="77777777" w:rsidTr="009F6819">
        <w:tc>
          <w:tcPr>
            <w:tcW w:w="2424" w:type="dxa"/>
          </w:tcPr>
          <w:p w14:paraId="620D158A" w14:textId="77777777" w:rsidR="00D0079C" w:rsidRDefault="00D57A41">
            <w:r>
              <w:t>Continue to align WELD agenda/seminars with leadership theory</w:t>
            </w:r>
          </w:p>
        </w:tc>
        <w:tc>
          <w:tcPr>
            <w:tcW w:w="1801" w:type="dxa"/>
          </w:tcPr>
          <w:p w14:paraId="2B0038DC" w14:textId="77777777" w:rsidR="00D0079C" w:rsidRDefault="00D57A41">
            <w:r>
              <w:t>- Identify leadership theories to frame content</w:t>
            </w:r>
          </w:p>
          <w:p w14:paraId="42920EB6" w14:textId="77777777" w:rsidR="00D0079C" w:rsidRDefault="00D57A41">
            <w:r>
              <w:t>-Redesign programming in response to theory-informed practice</w:t>
            </w:r>
          </w:p>
          <w:p w14:paraId="784B3E32" w14:textId="77777777" w:rsidR="00D0079C" w:rsidRDefault="00D57A41">
            <w:r>
              <w:t>-Interns review leadership theory and propose theory-informed practice</w:t>
            </w:r>
          </w:p>
        </w:tc>
        <w:tc>
          <w:tcPr>
            <w:tcW w:w="1710" w:type="dxa"/>
          </w:tcPr>
          <w:p w14:paraId="799DFB72" w14:textId="77777777" w:rsidR="00D0079C" w:rsidRDefault="00D57A41">
            <w:r>
              <w:t>Planning committee members</w:t>
            </w:r>
          </w:p>
        </w:tc>
        <w:tc>
          <w:tcPr>
            <w:tcW w:w="1710" w:type="dxa"/>
          </w:tcPr>
          <w:p w14:paraId="3CC44B36" w14:textId="4A5E1618" w:rsidR="00D0079C" w:rsidRDefault="00F46EC0">
            <w:r>
              <w:t>Ongoing</w:t>
            </w:r>
          </w:p>
        </w:tc>
        <w:tc>
          <w:tcPr>
            <w:tcW w:w="1980" w:type="dxa"/>
          </w:tcPr>
          <w:p w14:paraId="518627C4" w14:textId="77777777" w:rsidR="00D0079C" w:rsidRDefault="00D0079C">
            <w:pPr>
              <w:pBdr>
                <w:top w:val="nil"/>
                <w:left w:val="nil"/>
                <w:bottom w:val="nil"/>
                <w:right w:val="nil"/>
                <w:between w:val="nil"/>
              </w:pBdr>
              <w:rPr>
                <w:color w:val="000000"/>
              </w:rPr>
            </w:pPr>
          </w:p>
        </w:tc>
      </w:tr>
    </w:tbl>
    <w:p w14:paraId="6C9F5A69" w14:textId="77777777" w:rsidR="00D0079C" w:rsidRDefault="00D0079C" w:rsidP="00D57A41"/>
    <w:sectPr w:rsidR="00D0079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39E5B9F-0CFC-7D47-9C6F-BF3D1C0DEC40}"/>
  </w:font>
  <w:font w:name="Calibri">
    <w:panose1 w:val="020F0502020204030204"/>
    <w:charset w:val="00"/>
    <w:family w:val="swiss"/>
    <w:pitch w:val="variable"/>
    <w:sig w:usb0="E4002EFF" w:usb1="C200247B" w:usb2="00000009" w:usb3="00000000" w:csb0="000001FF" w:csb1="00000000"/>
    <w:embedRegular r:id="rId2" w:fontKey="{270892EC-B32A-1042-9845-0FF01DAF526F}"/>
    <w:embedBold r:id="rId3" w:fontKey="{E6D56132-1C81-0D40-A804-06246600DDA3}"/>
  </w:font>
  <w:font w:name="Georgia">
    <w:panose1 w:val="02040502050405020303"/>
    <w:charset w:val="00"/>
    <w:family w:val="roman"/>
    <w:pitch w:val="variable"/>
    <w:sig w:usb0="00000287" w:usb1="00000000" w:usb2="00000000" w:usb3="00000000" w:csb0="0000009F" w:csb1="00000000"/>
    <w:embedRegular r:id="rId4" w:fontKey="{FC8EDE24-F607-824E-96FE-4B73AE69F1FF}"/>
    <w:embedItalic r:id="rId5" w:fontKey="{3D74C4CE-E2DC-E446-972F-FB1E65CE98FA}"/>
  </w:font>
  <w:font w:name="Noto Sans Symbols">
    <w:altName w:val="Calibri"/>
    <w:charset w:val="00"/>
    <w:family w:val="auto"/>
    <w:pitch w:val="default"/>
    <w:embedRegular r:id="rId6" w:fontKey="{31296B44-D94B-4242-85E7-6FC6DF42713A}"/>
  </w:font>
  <w:font w:name="Calibri Light">
    <w:panose1 w:val="020F0302020204030204"/>
    <w:charset w:val="00"/>
    <w:family w:val="swiss"/>
    <w:pitch w:val="variable"/>
    <w:sig w:usb0="E4002EFF" w:usb1="C000247B" w:usb2="00000009" w:usb3="00000000" w:csb0="000001FF" w:csb1="00000000"/>
    <w:embedRegular r:id="rId7" w:fontKey="{415F4EEE-2656-6348-A816-2DCE9E53D45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112367"/>
    <w:multiLevelType w:val="multilevel"/>
    <w:tmpl w:val="AC28F7D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254901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79C"/>
    <w:rsid w:val="00157484"/>
    <w:rsid w:val="004B62ED"/>
    <w:rsid w:val="00561B52"/>
    <w:rsid w:val="006E15B0"/>
    <w:rsid w:val="00921C7C"/>
    <w:rsid w:val="009F6819"/>
    <w:rsid w:val="00A06955"/>
    <w:rsid w:val="00D0079C"/>
    <w:rsid w:val="00D57A41"/>
    <w:rsid w:val="00F46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1A6AA"/>
  <w15:docId w15:val="{0E509EAB-231E-6E4D-9135-D85021203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FB6C78"/>
    <w:pPr>
      <w:spacing w:after="0" w:line="240" w:lineRule="auto"/>
    </w:pPr>
  </w:style>
  <w:style w:type="table" w:styleId="TableGrid">
    <w:name w:val="Table Grid"/>
    <w:basedOn w:val="TableNormal"/>
    <w:uiPriority w:val="39"/>
    <w:rsid w:val="00613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561B52"/>
    <w:rPr>
      <w:color w:val="0563C1" w:themeColor="hyperlink"/>
      <w:u w:val="single"/>
    </w:rPr>
  </w:style>
  <w:style w:type="character" w:styleId="UnresolvedMention">
    <w:name w:val="Unresolved Mention"/>
    <w:basedOn w:val="DefaultParagraphFont"/>
    <w:uiPriority w:val="99"/>
    <w:semiHidden/>
    <w:unhideWhenUsed/>
    <w:rsid w:val="00561B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open.clemson.edu/joe/vol63/iss2/3/"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4n58x5ombma9X0JPF+k5nolVA==">CgMxLjA4AHIhMXF6aktMalZmVHZ5Y3JLN3FCcmJzWVJKUWZEeFUzczFR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543</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Houglum, Lyla E</dc:creator>
  <cp:lastModifiedBy>Axtell, Kristi Lee</cp:lastModifiedBy>
  <cp:revision>3</cp:revision>
  <dcterms:created xsi:type="dcterms:W3CDTF">2025-12-03T21:33:00Z</dcterms:created>
  <dcterms:modified xsi:type="dcterms:W3CDTF">2025-12-12T21:42:00Z</dcterms:modified>
</cp:coreProperties>
</file>