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4D02" w14:textId="77777777" w:rsidR="003A1556" w:rsidRPr="007D29CD" w:rsidRDefault="007D29CD" w:rsidP="007D29CD">
      <w:pPr>
        <w:jc w:val="center"/>
        <w:rPr>
          <w:b/>
        </w:rPr>
      </w:pPr>
      <w:r w:rsidRPr="007D29CD">
        <w:rPr>
          <w:b/>
        </w:rPr>
        <w:t>WEDA Meeting Notes:  May 09, 2023</w:t>
      </w:r>
    </w:p>
    <w:p w14:paraId="14820D10" w14:textId="77777777" w:rsidR="007D29CD" w:rsidRDefault="007D29CD"/>
    <w:p w14:paraId="5C3BCF4A" w14:textId="77777777" w:rsidR="007D29CD" w:rsidRDefault="007D29CD" w:rsidP="007D29CD">
      <w:r>
        <w:t>Members present:</w:t>
      </w:r>
      <w:r w:rsidR="00A96070">
        <w:t xml:space="preserve">  </w:t>
      </w:r>
      <w:r>
        <w:t>Kris</w:t>
      </w:r>
      <w:r w:rsidR="00A96070">
        <w:t xml:space="preserve">, </w:t>
      </w:r>
      <w:r>
        <w:t>Kelly</w:t>
      </w:r>
      <w:r w:rsidR="00A96070">
        <w:t xml:space="preserve">, </w:t>
      </w:r>
      <w:r>
        <w:t>Deanne</w:t>
      </w:r>
      <w:r w:rsidR="00A96070">
        <w:t xml:space="preserve">, </w:t>
      </w:r>
      <w:r>
        <w:t>Ivory</w:t>
      </w:r>
      <w:r w:rsidR="00A96070">
        <w:t xml:space="preserve">, </w:t>
      </w:r>
      <w:r>
        <w:t>Jon</w:t>
      </w:r>
      <w:r w:rsidR="00A96070">
        <w:t xml:space="preserve">, </w:t>
      </w:r>
      <w:r>
        <w:t>Ed</w:t>
      </w:r>
      <w:r w:rsidR="00A96070">
        <w:t xml:space="preserve">, </w:t>
      </w:r>
      <w:r>
        <w:t>Lindsey</w:t>
      </w:r>
      <w:r w:rsidR="00A96070">
        <w:t xml:space="preserve">, </w:t>
      </w:r>
      <w:r>
        <w:t>Cody</w:t>
      </w:r>
      <w:r w:rsidR="00A96070">
        <w:t xml:space="preserve">, </w:t>
      </w:r>
      <w:r>
        <w:t>Jake</w:t>
      </w:r>
      <w:r w:rsidR="00A96070">
        <w:t xml:space="preserve">, </w:t>
      </w:r>
      <w:r>
        <w:t>Vicki</w:t>
      </w:r>
      <w:r w:rsidR="00A96070">
        <w:t xml:space="preserve">, </w:t>
      </w:r>
      <w:r>
        <w:t>Pete</w:t>
      </w:r>
    </w:p>
    <w:p w14:paraId="7D8C37B9" w14:textId="77777777" w:rsidR="007D29CD" w:rsidRDefault="007D29CD" w:rsidP="007D29CD">
      <w:pPr>
        <w:pStyle w:val="ListParagraph"/>
        <w:numPr>
          <w:ilvl w:val="0"/>
          <w:numId w:val="3"/>
        </w:numPr>
      </w:pPr>
      <w:r>
        <w:t>Ivory led a discussion regarding the importance of each institution identifying WEPOLC delegates, and ensuring support for their participation in this committee.</w:t>
      </w:r>
    </w:p>
    <w:p w14:paraId="0742BF5A" w14:textId="77777777" w:rsidR="007D29CD" w:rsidRDefault="007D29CD" w:rsidP="007D29CD">
      <w:pPr>
        <w:pStyle w:val="ListParagraph"/>
        <w:numPr>
          <w:ilvl w:val="1"/>
          <w:numId w:val="3"/>
        </w:numPr>
      </w:pPr>
      <w:r>
        <w:t>WEDA suggested that WEPOLC members should not also be the primary WEDA member(s) for an institution.</w:t>
      </w:r>
    </w:p>
    <w:p w14:paraId="26B39F03" w14:textId="77777777" w:rsidR="007D29CD" w:rsidRDefault="007D29CD" w:rsidP="007D29CD">
      <w:pPr>
        <w:pStyle w:val="ListParagraph"/>
        <w:numPr>
          <w:ilvl w:val="1"/>
          <w:numId w:val="3"/>
        </w:numPr>
      </w:pPr>
      <w:r>
        <w:t xml:space="preserve">The group again concluded that each institution should identify their WEPOLC representative and this assignment should be as permanent as possible to promote consistency among committee membership. </w:t>
      </w:r>
    </w:p>
    <w:p w14:paraId="53E7FC39" w14:textId="77777777" w:rsidR="007D29CD" w:rsidRDefault="007D29CD" w:rsidP="007D29CD">
      <w:pPr>
        <w:pStyle w:val="ListParagraph"/>
        <w:ind w:left="1440"/>
      </w:pPr>
    </w:p>
    <w:p w14:paraId="05C3F126" w14:textId="77777777" w:rsidR="007D29CD" w:rsidRDefault="007D29CD" w:rsidP="007D29CD">
      <w:pPr>
        <w:pStyle w:val="ListParagraph"/>
        <w:numPr>
          <w:ilvl w:val="0"/>
          <w:numId w:val="3"/>
        </w:numPr>
      </w:pPr>
      <w:r>
        <w:t>Sub-Committee Reports:</w:t>
      </w:r>
    </w:p>
    <w:p w14:paraId="4906FB7F" w14:textId="77777777" w:rsidR="007D29CD" w:rsidRDefault="007D29CD" w:rsidP="007D29CD">
      <w:pPr>
        <w:pStyle w:val="ListParagraph"/>
        <w:numPr>
          <w:ilvl w:val="1"/>
          <w:numId w:val="3"/>
        </w:numPr>
      </w:pPr>
      <w:r>
        <w:t>Please send names of prospective members for the WEDA “tribal relations” and “some other” sub-committee.</w:t>
      </w:r>
    </w:p>
    <w:p w14:paraId="2BEB15EC" w14:textId="77777777" w:rsidR="007D29CD" w:rsidRDefault="007D29CD" w:rsidP="007D29CD">
      <w:pPr>
        <w:pStyle w:val="ListParagraph"/>
        <w:numPr>
          <w:ilvl w:val="1"/>
          <w:numId w:val="3"/>
        </w:numPr>
      </w:pPr>
      <w:r>
        <w:t xml:space="preserve">WELD Sub-Committee – This </w:t>
      </w:r>
      <w:r w:rsidR="00246A24">
        <w:t>committee met recently, no substantive decisions.</w:t>
      </w:r>
    </w:p>
    <w:p w14:paraId="74B4CFF4" w14:textId="77777777" w:rsidR="00246A24" w:rsidRDefault="00246A24" w:rsidP="007D29CD">
      <w:pPr>
        <w:pStyle w:val="ListParagraph"/>
        <w:numPr>
          <w:ilvl w:val="1"/>
          <w:numId w:val="3"/>
        </w:numPr>
      </w:pPr>
      <w:r>
        <w:t>WEPOLC Sub-Committee – This committee has not met recently</w:t>
      </w:r>
    </w:p>
    <w:p w14:paraId="579ABFF2" w14:textId="77777777" w:rsidR="00246A24" w:rsidRDefault="00246A24" w:rsidP="00246A24">
      <w:pPr>
        <w:pStyle w:val="ListParagraph"/>
        <w:numPr>
          <w:ilvl w:val="1"/>
          <w:numId w:val="3"/>
        </w:numPr>
      </w:pPr>
      <w:r>
        <w:t>WREN Sub-Committee – This committee has not met recently</w:t>
      </w:r>
    </w:p>
    <w:p w14:paraId="66C28DF0" w14:textId="77777777" w:rsidR="00246A24" w:rsidRDefault="00246A24" w:rsidP="007D29CD">
      <w:pPr>
        <w:pStyle w:val="ListParagraph"/>
        <w:numPr>
          <w:ilvl w:val="1"/>
          <w:numId w:val="3"/>
        </w:numPr>
      </w:pPr>
      <w:r>
        <w:t>Summer Meeting Sub-Committee – Vicki reported that the agenda is “out” and she reviewed various events and meetings.  Please note: if you come early, call the hotel for reservations because the “block” does not start until day 1 of the meeting.</w:t>
      </w:r>
    </w:p>
    <w:p w14:paraId="50CC2706" w14:textId="77777777" w:rsidR="00246A24" w:rsidRDefault="00246A24" w:rsidP="00246A24">
      <w:pPr>
        <w:pStyle w:val="ListParagraph"/>
        <w:ind w:left="1440"/>
      </w:pPr>
    </w:p>
    <w:p w14:paraId="4301EE2A" w14:textId="77777777" w:rsidR="00246A24" w:rsidRDefault="00246A24" w:rsidP="00246A24">
      <w:pPr>
        <w:pStyle w:val="ListParagraph"/>
        <w:numPr>
          <w:ilvl w:val="0"/>
          <w:numId w:val="3"/>
        </w:numPr>
      </w:pPr>
      <w:r>
        <w:t>ECOP  Updates:</w:t>
      </w:r>
    </w:p>
    <w:p w14:paraId="3C1AAB0F" w14:textId="062FD7BB" w:rsidR="00A802E4" w:rsidRDefault="00A802E4" w:rsidP="00246A24">
      <w:pPr>
        <w:pStyle w:val="ListParagraph"/>
        <w:numPr>
          <w:ilvl w:val="1"/>
          <w:numId w:val="3"/>
        </w:numPr>
      </w:pPr>
      <w:r>
        <w:t xml:space="preserve">Executive Committee (Ivory) – NEDA will meet in </w:t>
      </w:r>
      <w:r w:rsidR="00BD69B7">
        <w:t xml:space="preserve">Tucson, </w:t>
      </w:r>
      <w:r>
        <w:t>Arizona October 10 – 12</w:t>
      </w:r>
      <w:r w:rsidR="00BD69B7">
        <w:t>, 2023</w:t>
      </w:r>
      <w:r>
        <w:t>.</w:t>
      </w:r>
    </w:p>
    <w:p w14:paraId="66212435" w14:textId="77777777" w:rsidR="00A802E4" w:rsidRDefault="00A802E4" w:rsidP="00246A24">
      <w:pPr>
        <w:pStyle w:val="ListParagraph"/>
        <w:numPr>
          <w:ilvl w:val="1"/>
          <w:numId w:val="3"/>
        </w:numPr>
      </w:pPr>
      <w:r>
        <w:t>Program Committee (Ivory) – Ivory reported on the work of Program Action Teams and that NIFA was pleased with the work of these teams and especially appreciated the “program foci” of this work.</w:t>
      </w:r>
    </w:p>
    <w:p w14:paraId="2076E337" w14:textId="77777777" w:rsidR="00A802E4" w:rsidRDefault="00A802E4" w:rsidP="00A802E4">
      <w:pPr>
        <w:pStyle w:val="ListParagraph"/>
        <w:numPr>
          <w:ilvl w:val="2"/>
          <w:numId w:val="3"/>
        </w:numPr>
      </w:pPr>
      <w:r>
        <w:t>There is a new PAT focused on food waste and food loss.</w:t>
      </w:r>
    </w:p>
    <w:p w14:paraId="0BF78648" w14:textId="77777777" w:rsidR="00A802E4" w:rsidRDefault="00A802E4" w:rsidP="00A802E4">
      <w:pPr>
        <w:pStyle w:val="ListParagraph"/>
        <w:numPr>
          <w:ilvl w:val="2"/>
          <w:numId w:val="3"/>
        </w:numPr>
      </w:pPr>
      <w:r>
        <w:t xml:space="preserve">Jon praised Ivory’s leadership in the efforts of this committee and the </w:t>
      </w:r>
      <w:proofErr w:type="spellStart"/>
      <w:r>
        <w:t>PATs.</w:t>
      </w:r>
      <w:proofErr w:type="spellEnd"/>
    </w:p>
    <w:p w14:paraId="31E72EB5" w14:textId="77777777" w:rsidR="00A802E4" w:rsidRDefault="00A802E4" w:rsidP="00A802E4">
      <w:pPr>
        <w:pStyle w:val="ListParagraph"/>
        <w:numPr>
          <w:ilvl w:val="2"/>
          <w:numId w:val="3"/>
        </w:numPr>
      </w:pPr>
      <w:r>
        <w:t>35 – 40 million dollars have been generated by PAT grants.</w:t>
      </w:r>
    </w:p>
    <w:p w14:paraId="0CF79239" w14:textId="77777777" w:rsidR="00246A24" w:rsidRDefault="00A802E4" w:rsidP="00A802E4">
      <w:pPr>
        <w:pStyle w:val="ListParagraph"/>
        <w:numPr>
          <w:ilvl w:val="1"/>
          <w:numId w:val="3"/>
        </w:numPr>
      </w:pPr>
      <w:r>
        <w:t xml:space="preserve">Professional Development Committee (Jon) </w:t>
      </w:r>
    </w:p>
    <w:p w14:paraId="10B15E97" w14:textId="77777777" w:rsidR="00A802E4" w:rsidRDefault="00A802E4" w:rsidP="00A802E4">
      <w:pPr>
        <w:pStyle w:val="ListParagraph"/>
        <w:numPr>
          <w:ilvl w:val="2"/>
          <w:numId w:val="3"/>
        </w:numPr>
      </w:pPr>
      <w:r>
        <w:t>Learning for leaders program will have outputs focused on workforce development</w:t>
      </w:r>
    </w:p>
    <w:p w14:paraId="7F867E13" w14:textId="77777777" w:rsidR="00A802E4" w:rsidRDefault="00A802E4" w:rsidP="00A802E4">
      <w:pPr>
        <w:pStyle w:val="ListParagraph"/>
        <w:numPr>
          <w:ilvl w:val="2"/>
          <w:numId w:val="3"/>
        </w:numPr>
      </w:pPr>
      <w:r>
        <w:t>PD committee is conducting a programmatic assessment of the Learning for Leaders effort.</w:t>
      </w:r>
    </w:p>
    <w:p w14:paraId="659F9A15" w14:textId="77777777" w:rsidR="00FC450B" w:rsidRDefault="00FC450B" w:rsidP="00A802E4">
      <w:pPr>
        <w:pStyle w:val="ListParagraph"/>
        <w:numPr>
          <w:ilvl w:val="2"/>
          <w:numId w:val="3"/>
        </w:numPr>
      </w:pPr>
      <w:r>
        <w:t>A “New Directors” session is being developed for the next NEDA meeting.</w:t>
      </w:r>
    </w:p>
    <w:p w14:paraId="36E70925" w14:textId="77777777" w:rsidR="00FC450B" w:rsidRDefault="00FC450B" w:rsidP="00FC450B">
      <w:pPr>
        <w:pStyle w:val="ListParagraph"/>
        <w:numPr>
          <w:ilvl w:val="3"/>
          <w:numId w:val="3"/>
        </w:numPr>
      </w:pPr>
      <w:r>
        <w:t>Ivory suggested that ECOP should conduct “new director” training in association w/ a similar training conducted by APLU.</w:t>
      </w:r>
    </w:p>
    <w:p w14:paraId="5856B166" w14:textId="77777777" w:rsidR="00FC450B" w:rsidRDefault="00FC450B" w:rsidP="00A802E4">
      <w:pPr>
        <w:pStyle w:val="ListParagraph"/>
        <w:numPr>
          <w:ilvl w:val="2"/>
          <w:numId w:val="3"/>
        </w:numPr>
      </w:pPr>
      <w:r>
        <w:t>Awards committee will meet at Joint-COPs.</w:t>
      </w:r>
    </w:p>
    <w:p w14:paraId="10E0718C" w14:textId="77777777" w:rsidR="00FC450B" w:rsidRDefault="00FC450B" w:rsidP="00FC450B">
      <w:pPr>
        <w:pStyle w:val="ListParagraph"/>
        <w:ind w:left="2160"/>
      </w:pPr>
    </w:p>
    <w:p w14:paraId="0D70B306" w14:textId="77777777" w:rsidR="00FC450B" w:rsidRDefault="00FC450B" w:rsidP="00FC450B">
      <w:pPr>
        <w:pStyle w:val="ListParagraph"/>
        <w:numPr>
          <w:ilvl w:val="0"/>
          <w:numId w:val="3"/>
        </w:numPr>
      </w:pPr>
      <w:r>
        <w:t>4-H Leadership Committee (Cody) – No report from Cody.</w:t>
      </w:r>
    </w:p>
    <w:p w14:paraId="37909245" w14:textId="77777777" w:rsidR="00FC450B" w:rsidRDefault="00FC450B" w:rsidP="00FC450B">
      <w:pPr>
        <w:pStyle w:val="ListParagraph"/>
        <w:numPr>
          <w:ilvl w:val="1"/>
          <w:numId w:val="3"/>
        </w:numPr>
      </w:pPr>
      <w:r>
        <w:t>Jon provided an update on the “name and emblem” effort which included the new language being provided to NIFA and Congressional staffers.</w:t>
      </w:r>
    </w:p>
    <w:p w14:paraId="40483789" w14:textId="77777777" w:rsidR="00FC450B" w:rsidRDefault="00FC450B" w:rsidP="00FC450B">
      <w:pPr>
        <w:pStyle w:val="ListParagraph"/>
        <w:numPr>
          <w:ilvl w:val="1"/>
          <w:numId w:val="3"/>
        </w:numPr>
      </w:pPr>
      <w:r>
        <w:lastRenderedPageBreak/>
        <w:t>Preliminary comments indicate that the Farm Bill may provide federal protection for the 4-H name and emblem.</w:t>
      </w:r>
    </w:p>
    <w:p w14:paraId="2D874DC6" w14:textId="77777777" w:rsidR="00FC450B" w:rsidRDefault="00FC450B" w:rsidP="00FC450B">
      <w:pPr>
        <w:pStyle w:val="ListParagraph"/>
        <w:ind w:left="1440"/>
      </w:pPr>
    </w:p>
    <w:p w14:paraId="3ABF77F3" w14:textId="77777777" w:rsidR="00FC450B" w:rsidRDefault="00FC450B" w:rsidP="00FC450B">
      <w:pPr>
        <w:pStyle w:val="ListParagraph"/>
        <w:numPr>
          <w:ilvl w:val="0"/>
          <w:numId w:val="3"/>
        </w:numPr>
      </w:pPr>
      <w:r>
        <w:t>Budget and Legislative Committee (Vicki and Kelly)</w:t>
      </w:r>
    </w:p>
    <w:p w14:paraId="5E698901" w14:textId="77777777" w:rsidR="00FC450B" w:rsidRDefault="00FC450B" w:rsidP="00FC450B">
      <w:pPr>
        <w:pStyle w:val="ListParagraph"/>
        <w:numPr>
          <w:ilvl w:val="1"/>
          <w:numId w:val="3"/>
        </w:numPr>
      </w:pPr>
      <w:r>
        <w:t>New “highlight” documents have been prepared for SNAP-Ed programs.  These materials are available to all states.</w:t>
      </w:r>
    </w:p>
    <w:p w14:paraId="11B9E281" w14:textId="77777777" w:rsidR="00FC450B" w:rsidRDefault="00FC450B" w:rsidP="00FC450B">
      <w:pPr>
        <w:pStyle w:val="ListParagraph"/>
        <w:numPr>
          <w:ilvl w:val="1"/>
          <w:numId w:val="3"/>
        </w:numPr>
      </w:pPr>
      <w:r>
        <w:t>FY24-25 Appropriations is “on hold” until the completion of debt-ceiling negotiations.  Many other legislative actions are similarly paused until this issue is resolved.</w:t>
      </w:r>
    </w:p>
    <w:p w14:paraId="23331B00" w14:textId="77777777" w:rsidR="00FC450B" w:rsidRDefault="00FC450B" w:rsidP="00FC450B">
      <w:pPr>
        <w:pStyle w:val="ListParagraph"/>
        <w:numPr>
          <w:ilvl w:val="1"/>
          <w:numId w:val="3"/>
        </w:numPr>
      </w:pPr>
      <w:r>
        <w:t>Discussion regarding federal capacity funds and the continued efforts to enhance this funding mechanism.</w:t>
      </w:r>
    </w:p>
    <w:p w14:paraId="7A9F81F3" w14:textId="77777777" w:rsidR="001359F5" w:rsidRDefault="001359F5" w:rsidP="001359F5"/>
    <w:p w14:paraId="177F2B82" w14:textId="7473CF03" w:rsidR="001359F5" w:rsidRDefault="006B0664" w:rsidP="001359F5">
      <w:r>
        <w:t xml:space="preserve">Kelly Crane announced that he had accepted a new position at the University of Wyoming, effective July 01, 2023.  Kelly will be the Senior Associate Dean and Director of Ranch Management and Agricultural Leadership in the College of Agriculture, Life Sciences, and Natural Resources.  Eric Webster (current UW AES Director) will be named interim Director of UW Extension until a search is completed for the Associate Dean/Director of UW Extension. </w:t>
      </w:r>
    </w:p>
    <w:p w14:paraId="04B4C670" w14:textId="77777777" w:rsidR="001359F5" w:rsidRDefault="001359F5" w:rsidP="001359F5">
      <w:r>
        <w:t>Meeting was adjourned by Ivory.</w:t>
      </w:r>
    </w:p>
    <w:p w14:paraId="262D709C" w14:textId="77777777" w:rsidR="007D29CD" w:rsidRDefault="007D29CD" w:rsidP="007D29CD">
      <w:pPr>
        <w:pStyle w:val="ListParagraph"/>
      </w:pPr>
    </w:p>
    <w:sectPr w:rsidR="007D2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4BC7"/>
    <w:multiLevelType w:val="hybridMultilevel"/>
    <w:tmpl w:val="2BB64C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648E8"/>
    <w:multiLevelType w:val="hybridMultilevel"/>
    <w:tmpl w:val="536E3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E43B4B"/>
    <w:multiLevelType w:val="hybridMultilevel"/>
    <w:tmpl w:val="0E565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0929951">
    <w:abstractNumId w:val="2"/>
  </w:num>
  <w:num w:numId="2" w16cid:durableId="1452283651">
    <w:abstractNumId w:val="1"/>
  </w:num>
  <w:num w:numId="3" w16cid:durableId="127174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D"/>
    <w:rsid w:val="001359F5"/>
    <w:rsid w:val="00246A24"/>
    <w:rsid w:val="003A1556"/>
    <w:rsid w:val="004C5CCD"/>
    <w:rsid w:val="006B0664"/>
    <w:rsid w:val="007D29CD"/>
    <w:rsid w:val="00A802E4"/>
    <w:rsid w:val="00A96070"/>
    <w:rsid w:val="00BD69B7"/>
    <w:rsid w:val="00FC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7C72"/>
  <w15:chartTrackingRefBased/>
  <w15:docId w15:val="{03076AF4-77C1-47FD-9318-DDC8B807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Crane</dc:creator>
  <cp:keywords/>
  <dc:description/>
  <cp:lastModifiedBy>Hauser-Lindstrom, Doreen Ann</cp:lastModifiedBy>
  <cp:revision>3</cp:revision>
  <dcterms:created xsi:type="dcterms:W3CDTF">2023-06-06T18:26:00Z</dcterms:created>
  <dcterms:modified xsi:type="dcterms:W3CDTF">2023-06-06T18:27:00Z</dcterms:modified>
</cp:coreProperties>
</file>