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45D7" w14:textId="315A42C9" w:rsidR="00854FFE" w:rsidRDefault="00854FFE" w:rsidP="00854FFE">
      <w:pPr>
        <w:jc w:val="center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A RESOLUTION</w:t>
      </w:r>
      <w:r>
        <w:rPr>
          <w:rStyle w:val="FootnoteReference"/>
          <w:rFonts w:ascii="Calibri" w:hAnsi="Calibri" w:cs="Calibri"/>
          <w:b/>
          <w:bCs/>
          <w:szCs w:val="22"/>
        </w:rPr>
        <w:footnoteReference w:id="1"/>
      </w:r>
    </w:p>
    <w:p w14:paraId="463D8B92" w14:textId="6B0367F0" w:rsidR="00F56E97" w:rsidRPr="007D5580" w:rsidRDefault="00F56E97" w:rsidP="00854FFE">
      <w:pPr>
        <w:jc w:val="center"/>
        <w:rPr>
          <w:rFonts w:ascii="Calibri" w:hAnsi="Calibri" w:cs="Calibri"/>
          <w:b/>
          <w:bCs/>
          <w:szCs w:val="22"/>
        </w:rPr>
      </w:pPr>
      <w:r w:rsidRPr="007D5580">
        <w:rPr>
          <w:rFonts w:ascii="Calibri" w:hAnsi="Calibri" w:cs="Calibri"/>
          <w:b/>
          <w:bCs/>
          <w:szCs w:val="22"/>
        </w:rPr>
        <w:t xml:space="preserve">Celebrating the </w:t>
      </w:r>
      <w:r w:rsidR="00A37089">
        <w:rPr>
          <w:rFonts w:ascii="Calibri" w:hAnsi="Calibri" w:cs="Calibri"/>
          <w:b/>
          <w:bCs/>
          <w:szCs w:val="22"/>
        </w:rPr>
        <w:t xml:space="preserve">Fiftieth </w:t>
      </w:r>
      <w:r w:rsidRPr="007D5580">
        <w:rPr>
          <w:rFonts w:ascii="Calibri" w:hAnsi="Calibri" w:cs="Calibri"/>
          <w:b/>
          <w:bCs/>
          <w:szCs w:val="22"/>
        </w:rPr>
        <w:t xml:space="preserve">Anniversary of the </w:t>
      </w:r>
      <w:r w:rsidR="00854FFE" w:rsidRPr="00C87117">
        <w:rPr>
          <w:rFonts w:ascii="Calibri" w:hAnsi="Calibri" w:cs="Calibri"/>
          <w:b/>
          <w:bCs/>
          <w:szCs w:val="22"/>
        </w:rPr>
        <w:t>Passage</w:t>
      </w:r>
      <w:r w:rsidRPr="00C87117">
        <w:rPr>
          <w:rFonts w:ascii="Calibri" w:hAnsi="Calibri" w:cs="Calibri"/>
          <w:b/>
          <w:bCs/>
          <w:szCs w:val="22"/>
        </w:rPr>
        <w:t xml:space="preserve"> </w:t>
      </w:r>
      <w:r w:rsidRPr="007D5580">
        <w:rPr>
          <w:rFonts w:ascii="Calibri" w:hAnsi="Calibri" w:cs="Calibri"/>
          <w:b/>
          <w:bCs/>
          <w:szCs w:val="22"/>
        </w:rPr>
        <w:t>of the Rural Development Act of 1972</w:t>
      </w:r>
      <w:r w:rsidR="00D908BF" w:rsidRPr="007D5580">
        <w:rPr>
          <w:rFonts w:ascii="Calibri" w:hAnsi="Calibri" w:cs="Calibri"/>
          <w:b/>
          <w:bCs/>
          <w:szCs w:val="22"/>
        </w:rPr>
        <w:t xml:space="preserve"> </w:t>
      </w:r>
      <w:r w:rsidR="00854FFE">
        <w:rPr>
          <w:rFonts w:ascii="Calibri" w:hAnsi="Calibri" w:cs="Calibri"/>
          <w:b/>
          <w:bCs/>
          <w:szCs w:val="22"/>
        </w:rPr>
        <w:t xml:space="preserve">and Its Establishment of Research and Education Programs </w:t>
      </w:r>
      <w:r w:rsidR="00A82A05" w:rsidRPr="007D5580">
        <w:rPr>
          <w:rFonts w:ascii="Calibri" w:hAnsi="Calibri" w:cs="Calibri"/>
          <w:b/>
          <w:bCs/>
          <w:szCs w:val="22"/>
        </w:rPr>
        <w:t xml:space="preserve">to </w:t>
      </w:r>
      <w:r w:rsidR="005E0282" w:rsidRPr="007D5580">
        <w:rPr>
          <w:rFonts w:ascii="Calibri" w:hAnsi="Calibri" w:cs="Calibri"/>
          <w:b/>
          <w:bCs/>
          <w:szCs w:val="22"/>
        </w:rPr>
        <w:t>Revitalize and Develop Rural America</w:t>
      </w:r>
    </w:p>
    <w:p w14:paraId="6B93F645" w14:textId="265BA8FB" w:rsidR="00F56E97" w:rsidRPr="007D5580" w:rsidRDefault="00F56E97" w:rsidP="00F56E97">
      <w:pPr>
        <w:jc w:val="center"/>
        <w:rPr>
          <w:rFonts w:ascii="Calibri" w:hAnsi="Calibri" w:cs="Calibri"/>
          <w:szCs w:val="22"/>
        </w:rPr>
      </w:pPr>
    </w:p>
    <w:p w14:paraId="208B4F5D" w14:textId="54E5891D" w:rsidR="00854FFE" w:rsidRDefault="00F97193" w:rsidP="00F56E97">
      <w:pPr>
        <w:rPr>
          <w:rFonts w:ascii="Calibri" w:hAnsi="Calibri" w:cs="Calibri"/>
          <w:szCs w:val="22"/>
        </w:rPr>
      </w:pPr>
      <w:r w:rsidRPr="004A7288">
        <w:rPr>
          <w:rFonts w:ascii="Calibri" w:hAnsi="Calibri" w:cs="Calibri"/>
          <w:i/>
          <w:iCs/>
          <w:szCs w:val="22"/>
        </w:rPr>
        <w:t>WHEREAS</w:t>
      </w:r>
      <w:r w:rsidR="00F56E97" w:rsidRPr="007D5580">
        <w:rPr>
          <w:rFonts w:ascii="Calibri" w:hAnsi="Calibri" w:cs="Calibri"/>
          <w:szCs w:val="22"/>
        </w:rPr>
        <w:t xml:space="preserve"> </w:t>
      </w:r>
      <w:r w:rsidR="00A37089">
        <w:rPr>
          <w:rFonts w:ascii="Calibri" w:hAnsi="Calibri" w:cs="Calibri"/>
          <w:szCs w:val="22"/>
        </w:rPr>
        <w:t>the thirtieth of August, in the year</w:t>
      </w:r>
      <w:r w:rsidR="00A82A05" w:rsidRPr="007D5580">
        <w:rPr>
          <w:rFonts w:ascii="Calibri" w:hAnsi="Calibri" w:cs="Calibri"/>
          <w:szCs w:val="22"/>
        </w:rPr>
        <w:t xml:space="preserve"> </w:t>
      </w:r>
      <w:r w:rsidR="00A37089">
        <w:rPr>
          <w:rFonts w:ascii="Calibri" w:hAnsi="Calibri" w:cs="Calibri"/>
          <w:szCs w:val="22"/>
        </w:rPr>
        <w:t>two thousand twenty-two</w:t>
      </w:r>
      <w:r w:rsidR="00785B7C" w:rsidRPr="007D5580">
        <w:rPr>
          <w:rFonts w:ascii="Calibri" w:hAnsi="Calibri" w:cs="Calibri"/>
          <w:szCs w:val="22"/>
        </w:rPr>
        <w:t>,</w:t>
      </w:r>
      <w:r w:rsidR="00F56E97" w:rsidRPr="007D5580">
        <w:rPr>
          <w:rFonts w:ascii="Calibri" w:hAnsi="Calibri" w:cs="Calibri"/>
          <w:szCs w:val="22"/>
        </w:rPr>
        <w:t xml:space="preserve"> marks the </w:t>
      </w:r>
      <w:r w:rsidR="00A37089">
        <w:rPr>
          <w:rFonts w:ascii="Calibri" w:hAnsi="Calibri" w:cs="Calibri"/>
          <w:szCs w:val="22"/>
        </w:rPr>
        <w:t>fiftieth</w:t>
      </w:r>
      <w:r w:rsidR="00F56E97" w:rsidRPr="007D5580">
        <w:rPr>
          <w:rFonts w:ascii="Calibri" w:hAnsi="Calibri" w:cs="Calibri"/>
          <w:szCs w:val="22"/>
        </w:rPr>
        <w:t xml:space="preserve"> </w:t>
      </w:r>
      <w:r w:rsidR="00A37089">
        <w:rPr>
          <w:rFonts w:ascii="Calibri" w:hAnsi="Calibri" w:cs="Calibri"/>
          <w:szCs w:val="22"/>
        </w:rPr>
        <w:t>a</w:t>
      </w:r>
      <w:r w:rsidR="00F56E97" w:rsidRPr="007D5580">
        <w:rPr>
          <w:rFonts w:ascii="Calibri" w:hAnsi="Calibri" w:cs="Calibri"/>
          <w:szCs w:val="22"/>
        </w:rPr>
        <w:t>nniversary of the</w:t>
      </w:r>
      <w:r w:rsidR="00313D4B">
        <w:rPr>
          <w:rFonts w:ascii="Calibri" w:hAnsi="Calibri" w:cs="Calibri"/>
          <w:szCs w:val="22"/>
        </w:rPr>
        <w:t xml:space="preserve"> passage of the</w:t>
      </w:r>
      <w:r w:rsidR="00F56E97" w:rsidRPr="007D5580">
        <w:rPr>
          <w:rFonts w:ascii="Calibri" w:hAnsi="Calibri" w:cs="Calibri"/>
          <w:szCs w:val="22"/>
        </w:rPr>
        <w:t xml:space="preserve"> </w:t>
      </w:r>
      <w:r w:rsidR="00F56E97" w:rsidRPr="00A37089">
        <w:rPr>
          <w:rFonts w:ascii="Calibri" w:hAnsi="Calibri" w:cs="Calibri"/>
          <w:i/>
          <w:iCs/>
          <w:szCs w:val="22"/>
        </w:rPr>
        <w:t>Rural Development Act of 1972</w:t>
      </w:r>
      <w:r w:rsidR="00F56E97" w:rsidRPr="007D5580">
        <w:rPr>
          <w:rFonts w:ascii="Calibri" w:hAnsi="Calibri" w:cs="Calibri"/>
          <w:szCs w:val="22"/>
        </w:rPr>
        <w:t xml:space="preserve"> </w:t>
      </w:r>
      <w:r w:rsidR="000D1ADD">
        <w:rPr>
          <w:rFonts w:ascii="Calibri" w:hAnsi="Calibri" w:cs="Calibri"/>
          <w:szCs w:val="22"/>
        </w:rPr>
        <w:t xml:space="preserve">(“the Act”) </w:t>
      </w:r>
      <w:r w:rsidR="00854FFE">
        <w:rPr>
          <w:rFonts w:ascii="Calibri" w:hAnsi="Calibri" w:cs="Calibri"/>
          <w:szCs w:val="22"/>
        </w:rPr>
        <w:t>by the Congress of the United States</w:t>
      </w:r>
      <w:r w:rsidR="004E0DD1">
        <w:rPr>
          <w:rFonts w:ascii="Calibri" w:hAnsi="Calibri" w:cs="Calibri"/>
          <w:szCs w:val="22"/>
        </w:rPr>
        <w:t xml:space="preserve"> (</w:t>
      </w:r>
      <w:r w:rsidR="004E0DD1" w:rsidRPr="004E0DD1">
        <w:rPr>
          <w:rFonts w:ascii="Calibri" w:hAnsi="Calibri" w:cs="Calibri"/>
          <w:szCs w:val="22"/>
        </w:rPr>
        <w:t>P</w:t>
      </w:r>
      <w:r w:rsidR="004E0DD1">
        <w:rPr>
          <w:rFonts w:ascii="Calibri" w:hAnsi="Calibri" w:cs="Calibri"/>
          <w:szCs w:val="22"/>
        </w:rPr>
        <w:t>ublic Law</w:t>
      </w:r>
      <w:r w:rsidR="004E0DD1" w:rsidRPr="004E0DD1">
        <w:rPr>
          <w:rFonts w:ascii="Calibri" w:hAnsi="Calibri" w:cs="Calibri"/>
          <w:szCs w:val="22"/>
        </w:rPr>
        <w:t xml:space="preserve"> 92-419, </w:t>
      </w:r>
      <w:r w:rsidR="004E0DD1">
        <w:rPr>
          <w:rFonts w:ascii="Calibri" w:hAnsi="Calibri" w:cs="Calibri"/>
          <w:szCs w:val="22"/>
        </w:rPr>
        <w:t>published at 86 Stat. 657)</w:t>
      </w:r>
      <w:r w:rsidR="00854FFE">
        <w:rPr>
          <w:rFonts w:ascii="Calibri" w:hAnsi="Calibri" w:cs="Calibri"/>
          <w:szCs w:val="22"/>
        </w:rPr>
        <w:t>; and</w:t>
      </w:r>
    </w:p>
    <w:p w14:paraId="1DA8E4E5" w14:textId="77777777" w:rsidR="00455F3D" w:rsidRDefault="00455F3D" w:rsidP="00F02C4B">
      <w:pPr>
        <w:rPr>
          <w:rFonts w:ascii="Calibri" w:hAnsi="Calibri" w:cs="Calibri"/>
          <w:i/>
          <w:iCs/>
          <w:szCs w:val="22"/>
        </w:rPr>
      </w:pPr>
    </w:p>
    <w:p w14:paraId="27E1D1A2" w14:textId="0DCC056A" w:rsidR="009429A5" w:rsidRPr="007D5580" w:rsidRDefault="00854FFE" w:rsidP="00F02C4B">
      <w:pPr>
        <w:rPr>
          <w:rFonts w:ascii="Calibri" w:hAnsi="Calibri" w:cs="Calibri"/>
          <w:szCs w:val="22"/>
        </w:rPr>
      </w:pPr>
      <w:r w:rsidRPr="00854FFE">
        <w:rPr>
          <w:rFonts w:ascii="Calibri" w:hAnsi="Calibri" w:cs="Calibri"/>
          <w:i/>
          <w:iCs/>
          <w:szCs w:val="22"/>
        </w:rPr>
        <w:t>WHEREAS</w:t>
      </w:r>
      <w:r>
        <w:rPr>
          <w:rFonts w:ascii="Calibri" w:hAnsi="Calibri" w:cs="Calibri"/>
          <w:szCs w:val="22"/>
        </w:rPr>
        <w:t xml:space="preserve"> </w:t>
      </w:r>
      <w:r w:rsidR="004D5DD5">
        <w:rPr>
          <w:rFonts w:ascii="Calibri" w:hAnsi="Calibri" w:cs="Calibri"/>
          <w:szCs w:val="22"/>
        </w:rPr>
        <w:t>t</w:t>
      </w:r>
      <w:r w:rsidR="00E8165A" w:rsidRPr="007D5580">
        <w:rPr>
          <w:rFonts w:ascii="Calibri" w:hAnsi="Calibri" w:cs="Calibri"/>
          <w:szCs w:val="22"/>
        </w:rPr>
        <w:t xml:space="preserve">itle V </w:t>
      </w:r>
      <w:r w:rsidR="00E8165A">
        <w:rPr>
          <w:rFonts w:ascii="Calibri" w:hAnsi="Calibri" w:cs="Calibri"/>
          <w:szCs w:val="22"/>
        </w:rPr>
        <w:t>of the Act</w:t>
      </w:r>
      <w:r w:rsidR="00F02C4B">
        <w:rPr>
          <w:rFonts w:ascii="Calibri" w:hAnsi="Calibri" w:cs="Calibri"/>
          <w:szCs w:val="22"/>
        </w:rPr>
        <w:t xml:space="preserve">, </w:t>
      </w:r>
      <w:r w:rsidR="004D5DD5">
        <w:rPr>
          <w:rFonts w:ascii="Calibri" w:hAnsi="Calibri" w:cs="Calibri"/>
          <w:szCs w:val="22"/>
        </w:rPr>
        <w:t>named</w:t>
      </w:r>
      <w:r w:rsidR="00F02C4B">
        <w:rPr>
          <w:rFonts w:ascii="Calibri" w:hAnsi="Calibri" w:cs="Calibri"/>
          <w:szCs w:val="22"/>
        </w:rPr>
        <w:t xml:space="preserve"> </w:t>
      </w:r>
      <w:r w:rsidR="00E8165A" w:rsidRPr="00F02C4B">
        <w:rPr>
          <w:rFonts w:ascii="Calibri" w:hAnsi="Calibri" w:cs="Calibri"/>
          <w:i/>
          <w:iCs/>
          <w:szCs w:val="22"/>
        </w:rPr>
        <w:t>Rural Development and Small Farm Research and Education</w:t>
      </w:r>
      <w:r w:rsidR="00F02C4B">
        <w:rPr>
          <w:rFonts w:ascii="Calibri" w:hAnsi="Calibri" w:cs="Calibri"/>
          <w:szCs w:val="22"/>
        </w:rPr>
        <w:t>, has as its purpose “</w:t>
      </w:r>
      <w:r w:rsidR="00F02C4B" w:rsidRPr="00F02C4B">
        <w:rPr>
          <w:rFonts w:ascii="Calibri" w:hAnsi="Calibri" w:cs="Calibri"/>
          <w:szCs w:val="22"/>
        </w:rPr>
        <w:t>to foster a balanced national development</w:t>
      </w:r>
      <w:r w:rsidR="00F02C4B">
        <w:rPr>
          <w:rFonts w:ascii="Calibri" w:hAnsi="Calibri" w:cs="Calibri"/>
          <w:szCs w:val="22"/>
        </w:rPr>
        <w:t xml:space="preserve"> </w:t>
      </w:r>
      <w:r w:rsidR="00F02C4B" w:rsidRPr="00F02C4B">
        <w:rPr>
          <w:rFonts w:ascii="Calibri" w:hAnsi="Calibri" w:cs="Calibri"/>
          <w:szCs w:val="22"/>
        </w:rPr>
        <w:t>that provides opportunities for increased numbers of the people of</w:t>
      </w:r>
      <w:r w:rsidR="00F02C4B">
        <w:rPr>
          <w:rFonts w:ascii="Calibri" w:hAnsi="Calibri" w:cs="Calibri"/>
          <w:szCs w:val="22"/>
        </w:rPr>
        <w:t xml:space="preserve"> </w:t>
      </w:r>
      <w:r w:rsidR="00F02C4B" w:rsidRPr="00F02C4B">
        <w:rPr>
          <w:rFonts w:ascii="Calibri" w:hAnsi="Calibri" w:cs="Calibri"/>
          <w:szCs w:val="22"/>
        </w:rPr>
        <w:t>the United States to work and enjoy a high quality of life dispersed</w:t>
      </w:r>
      <w:r w:rsidR="00F02C4B">
        <w:rPr>
          <w:rFonts w:ascii="Calibri" w:hAnsi="Calibri" w:cs="Calibri"/>
          <w:szCs w:val="22"/>
        </w:rPr>
        <w:t xml:space="preserve"> </w:t>
      </w:r>
      <w:r w:rsidR="00F02C4B" w:rsidRPr="00F02C4B">
        <w:rPr>
          <w:rFonts w:ascii="Calibri" w:hAnsi="Calibri" w:cs="Calibri"/>
          <w:szCs w:val="22"/>
        </w:rPr>
        <w:t>throughout our Nation by providing the essential knowledge necessary for successful programs of rural</w:t>
      </w:r>
      <w:r w:rsidR="00F02C4B">
        <w:rPr>
          <w:rFonts w:ascii="Calibri" w:hAnsi="Calibri" w:cs="Calibri"/>
          <w:szCs w:val="22"/>
        </w:rPr>
        <w:t xml:space="preserve"> </w:t>
      </w:r>
      <w:r w:rsidR="00F02C4B" w:rsidRPr="00F02C4B">
        <w:rPr>
          <w:rFonts w:ascii="Calibri" w:hAnsi="Calibri" w:cs="Calibri"/>
          <w:szCs w:val="22"/>
        </w:rPr>
        <w:t>development</w:t>
      </w:r>
      <w:r w:rsidR="00504634" w:rsidRPr="007D5580">
        <w:rPr>
          <w:rFonts w:ascii="Calibri" w:hAnsi="Calibri" w:cs="Calibri"/>
          <w:szCs w:val="22"/>
        </w:rPr>
        <w:t>”</w:t>
      </w:r>
      <w:r w:rsidR="00F02C4B">
        <w:rPr>
          <w:rFonts w:ascii="Calibri" w:hAnsi="Calibri" w:cs="Calibri"/>
          <w:szCs w:val="22"/>
        </w:rPr>
        <w:t xml:space="preserve"> (</w:t>
      </w:r>
      <w:r w:rsidR="004D5DD5">
        <w:rPr>
          <w:rFonts w:ascii="Calibri" w:hAnsi="Calibri" w:cs="Calibri"/>
          <w:szCs w:val="22"/>
        </w:rPr>
        <w:t>§501, now as amended at 7 U.S.C. 2661)</w:t>
      </w:r>
      <w:r w:rsidR="00F97193">
        <w:rPr>
          <w:rFonts w:ascii="Calibri" w:hAnsi="Calibri" w:cs="Calibri"/>
          <w:szCs w:val="22"/>
        </w:rPr>
        <w:t>; and</w:t>
      </w:r>
    </w:p>
    <w:p w14:paraId="63E3FFAE" w14:textId="77777777" w:rsidR="00F534DB" w:rsidRPr="007D5580" w:rsidRDefault="00F534DB" w:rsidP="00F56E97">
      <w:pPr>
        <w:rPr>
          <w:rFonts w:ascii="Calibri" w:hAnsi="Calibri" w:cs="Calibri"/>
          <w:szCs w:val="22"/>
        </w:rPr>
      </w:pPr>
    </w:p>
    <w:p w14:paraId="256E7F06" w14:textId="1F42C029" w:rsidR="00F56E97" w:rsidRPr="00D907E2" w:rsidRDefault="00F97193" w:rsidP="00F56E97">
      <w:pPr>
        <w:rPr>
          <w:rFonts w:ascii="Calibri" w:hAnsi="Calibri" w:cs="Calibri"/>
          <w:szCs w:val="22"/>
        </w:rPr>
      </w:pPr>
      <w:r w:rsidRPr="00D907E2">
        <w:rPr>
          <w:rFonts w:ascii="Calibri" w:hAnsi="Calibri" w:cs="Calibri"/>
          <w:i/>
          <w:iCs/>
          <w:szCs w:val="22"/>
        </w:rPr>
        <w:t>WHEREAS</w:t>
      </w:r>
      <w:r w:rsidR="00791DC9" w:rsidRPr="00D907E2">
        <w:rPr>
          <w:rFonts w:ascii="Calibri" w:hAnsi="Calibri" w:cs="Calibri"/>
          <w:szCs w:val="22"/>
        </w:rPr>
        <w:t xml:space="preserve"> </w:t>
      </w:r>
      <w:r w:rsidR="00C87117" w:rsidRPr="00D907E2">
        <w:rPr>
          <w:rFonts w:ascii="Calibri" w:hAnsi="Calibri" w:cs="Calibri"/>
          <w:szCs w:val="22"/>
        </w:rPr>
        <w:t>the</w:t>
      </w:r>
      <w:r w:rsidR="00A82A05" w:rsidRPr="00D907E2">
        <w:rPr>
          <w:rFonts w:ascii="Calibri" w:hAnsi="Calibri" w:cs="Calibri"/>
          <w:szCs w:val="22"/>
        </w:rPr>
        <w:t xml:space="preserve"> </w:t>
      </w:r>
      <w:r w:rsidR="00F56E97" w:rsidRPr="00D907E2">
        <w:rPr>
          <w:rFonts w:ascii="Calibri" w:hAnsi="Calibri" w:cs="Calibri"/>
          <w:szCs w:val="22"/>
        </w:rPr>
        <w:t xml:space="preserve">four </w:t>
      </w:r>
      <w:r w:rsidR="00C87117" w:rsidRPr="00D907E2">
        <w:rPr>
          <w:rFonts w:ascii="Calibri" w:hAnsi="Calibri" w:cs="Calibri"/>
          <w:szCs w:val="22"/>
        </w:rPr>
        <w:t>Regional Rural Development Centers act as</w:t>
      </w:r>
      <w:r w:rsidR="00F56E97" w:rsidRPr="00D907E2">
        <w:rPr>
          <w:rFonts w:ascii="Calibri" w:hAnsi="Calibri" w:cs="Calibri"/>
          <w:szCs w:val="22"/>
        </w:rPr>
        <w:t xml:space="preserve"> one-stop </w:t>
      </w:r>
      <w:r w:rsidR="00D01466">
        <w:rPr>
          <w:rFonts w:ascii="Calibri" w:hAnsi="Calibri" w:cs="Calibri"/>
          <w:szCs w:val="22"/>
        </w:rPr>
        <w:t>entities</w:t>
      </w:r>
      <w:r w:rsidR="00D01466" w:rsidRPr="00D907E2">
        <w:rPr>
          <w:rFonts w:ascii="Calibri" w:hAnsi="Calibri" w:cs="Calibri"/>
          <w:szCs w:val="22"/>
        </w:rPr>
        <w:t xml:space="preserve"> </w:t>
      </w:r>
      <w:r w:rsidR="00F56E97" w:rsidRPr="00D907E2">
        <w:rPr>
          <w:rFonts w:ascii="Calibri" w:hAnsi="Calibri" w:cs="Calibri"/>
          <w:szCs w:val="22"/>
        </w:rPr>
        <w:t xml:space="preserve">to connect the nationwide network of </w:t>
      </w:r>
      <w:r w:rsidR="00313D4B">
        <w:rPr>
          <w:rFonts w:ascii="Calibri" w:hAnsi="Calibri" w:cs="Calibri"/>
          <w:szCs w:val="22"/>
        </w:rPr>
        <w:t>L</w:t>
      </w:r>
      <w:r w:rsidR="00F56E97" w:rsidRPr="00D907E2">
        <w:rPr>
          <w:rFonts w:ascii="Calibri" w:hAnsi="Calibri" w:cs="Calibri"/>
          <w:szCs w:val="22"/>
        </w:rPr>
        <w:t>and-</w:t>
      </w:r>
      <w:r w:rsidR="00313D4B">
        <w:rPr>
          <w:rFonts w:ascii="Calibri" w:hAnsi="Calibri" w:cs="Calibri"/>
          <w:szCs w:val="22"/>
        </w:rPr>
        <w:t>G</w:t>
      </w:r>
      <w:r w:rsidR="00F56E97" w:rsidRPr="00D907E2">
        <w:rPr>
          <w:rFonts w:ascii="Calibri" w:hAnsi="Calibri" w:cs="Calibri"/>
          <w:szCs w:val="22"/>
        </w:rPr>
        <w:t>rant college and university researchers, educators</w:t>
      </w:r>
      <w:r w:rsidR="00C87117" w:rsidRPr="00D907E2">
        <w:rPr>
          <w:rFonts w:ascii="Calibri" w:hAnsi="Calibri" w:cs="Calibri"/>
          <w:szCs w:val="22"/>
        </w:rPr>
        <w:t>,</w:t>
      </w:r>
      <w:r w:rsidR="00F56E97" w:rsidRPr="00D907E2">
        <w:rPr>
          <w:rFonts w:ascii="Calibri" w:hAnsi="Calibri" w:cs="Calibri"/>
          <w:szCs w:val="22"/>
        </w:rPr>
        <w:t xml:space="preserve"> and practitioners</w:t>
      </w:r>
      <w:r w:rsidR="00D70264" w:rsidRPr="00D907E2">
        <w:rPr>
          <w:rFonts w:ascii="Calibri" w:hAnsi="Calibri" w:cs="Calibri"/>
          <w:szCs w:val="22"/>
        </w:rPr>
        <w:t>,</w:t>
      </w:r>
      <w:r w:rsidR="00F56E97" w:rsidRPr="00D907E2">
        <w:rPr>
          <w:rFonts w:ascii="Calibri" w:hAnsi="Calibri" w:cs="Calibri"/>
          <w:szCs w:val="22"/>
        </w:rPr>
        <w:t xml:space="preserve"> </w:t>
      </w:r>
      <w:r w:rsidR="00C87117" w:rsidRPr="00D907E2">
        <w:rPr>
          <w:rFonts w:ascii="Calibri" w:hAnsi="Calibri" w:cs="Calibri"/>
          <w:szCs w:val="22"/>
        </w:rPr>
        <w:t>that they may</w:t>
      </w:r>
      <w:r w:rsidR="00F56E97" w:rsidRPr="00D907E2">
        <w:rPr>
          <w:rFonts w:ascii="Calibri" w:hAnsi="Calibri" w:cs="Calibri"/>
          <w:szCs w:val="22"/>
        </w:rPr>
        <w:t xml:space="preserve"> provide </w:t>
      </w:r>
      <w:r w:rsidR="00D01466">
        <w:rPr>
          <w:rFonts w:ascii="Calibri" w:hAnsi="Calibri" w:cs="Calibri"/>
          <w:szCs w:val="22"/>
        </w:rPr>
        <w:t>science-based</w:t>
      </w:r>
      <w:r w:rsidR="00D01466" w:rsidRPr="00D907E2">
        <w:rPr>
          <w:rFonts w:ascii="Calibri" w:hAnsi="Calibri" w:cs="Calibri"/>
          <w:szCs w:val="22"/>
        </w:rPr>
        <w:t xml:space="preserve"> </w:t>
      </w:r>
      <w:r w:rsidR="00F56E97" w:rsidRPr="00D907E2">
        <w:rPr>
          <w:rFonts w:ascii="Calibri" w:hAnsi="Calibri" w:cs="Calibri"/>
          <w:szCs w:val="22"/>
        </w:rPr>
        <w:t xml:space="preserve">information and hands-on, community-level </w:t>
      </w:r>
      <w:r w:rsidR="00892DCA" w:rsidRPr="00D907E2">
        <w:rPr>
          <w:rFonts w:ascii="Calibri" w:hAnsi="Calibri" w:cs="Calibri"/>
          <w:szCs w:val="22"/>
        </w:rPr>
        <w:t>programming</w:t>
      </w:r>
      <w:r w:rsidR="00F56E97" w:rsidRPr="00D907E2">
        <w:rPr>
          <w:rFonts w:ascii="Calibri" w:hAnsi="Calibri" w:cs="Calibri"/>
          <w:szCs w:val="22"/>
        </w:rPr>
        <w:t xml:space="preserve"> designed to help rural communities make </w:t>
      </w:r>
      <w:r w:rsidR="00E2195C" w:rsidRPr="00D907E2">
        <w:rPr>
          <w:rFonts w:ascii="Calibri" w:hAnsi="Calibri" w:cs="Calibri"/>
          <w:szCs w:val="22"/>
        </w:rPr>
        <w:t xml:space="preserve">science-based </w:t>
      </w:r>
      <w:r w:rsidR="00C87117" w:rsidRPr="00D907E2">
        <w:rPr>
          <w:rFonts w:ascii="Calibri" w:hAnsi="Calibri" w:cs="Calibri"/>
          <w:szCs w:val="22"/>
        </w:rPr>
        <w:t xml:space="preserve">investments </w:t>
      </w:r>
      <w:r w:rsidR="00892DCA" w:rsidRPr="00D907E2">
        <w:rPr>
          <w:rFonts w:ascii="Calibri" w:hAnsi="Calibri" w:cs="Calibri"/>
          <w:szCs w:val="22"/>
        </w:rPr>
        <w:t>for</w:t>
      </w:r>
      <w:r w:rsidR="00C87117" w:rsidRPr="00D907E2">
        <w:rPr>
          <w:rFonts w:ascii="Calibri" w:hAnsi="Calibri" w:cs="Calibri"/>
          <w:szCs w:val="22"/>
        </w:rPr>
        <w:t xml:space="preserve"> </w:t>
      </w:r>
      <w:r w:rsidR="00F56E97" w:rsidRPr="00D907E2">
        <w:rPr>
          <w:rFonts w:ascii="Calibri" w:hAnsi="Calibri" w:cs="Calibri"/>
          <w:szCs w:val="22"/>
        </w:rPr>
        <w:t>economic development</w:t>
      </w:r>
      <w:r w:rsidR="00C87117" w:rsidRPr="00D907E2">
        <w:rPr>
          <w:rFonts w:ascii="Calibri" w:hAnsi="Calibri" w:cs="Calibri"/>
          <w:szCs w:val="22"/>
        </w:rPr>
        <w:t>,</w:t>
      </w:r>
      <w:r w:rsidR="00E2195C" w:rsidRPr="00D907E2">
        <w:rPr>
          <w:rFonts w:ascii="Calibri" w:hAnsi="Calibri" w:cs="Calibri"/>
          <w:szCs w:val="22"/>
        </w:rPr>
        <w:t xml:space="preserve"> and position the United States as a global economic leader</w:t>
      </w:r>
      <w:r w:rsidRPr="00D907E2">
        <w:rPr>
          <w:rFonts w:ascii="Calibri" w:hAnsi="Calibri" w:cs="Calibri"/>
          <w:szCs w:val="22"/>
        </w:rPr>
        <w:t>; and</w:t>
      </w:r>
    </w:p>
    <w:p w14:paraId="2BA54D64" w14:textId="77777777" w:rsidR="00896863" w:rsidRDefault="00896863" w:rsidP="00F56E97">
      <w:pPr>
        <w:rPr>
          <w:rFonts w:ascii="Calibri" w:hAnsi="Calibri" w:cs="Calibri"/>
          <w:i/>
          <w:iCs/>
          <w:szCs w:val="22"/>
        </w:rPr>
      </w:pPr>
    </w:p>
    <w:p w14:paraId="475B3536" w14:textId="30751D2E" w:rsidR="00F56E97" w:rsidRPr="00455F3D" w:rsidRDefault="00F97193" w:rsidP="00455F3D">
      <w:pPr>
        <w:rPr>
          <w:rFonts w:ascii="Calibri" w:hAnsi="Calibri" w:cs="Calibri"/>
          <w:szCs w:val="22"/>
        </w:rPr>
      </w:pPr>
      <w:r w:rsidRPr="004A7288">
        <w:rPr>
          <w:rFonts w:ascii="Calibri" w:hAnsi="Calibri" w:cs="Calibri"/>
          <w:i/>
          <w:iCs/>
          <w:szCs w:val="22"/>
        </w:rPr>
        <w:t>WHEREAS</w:t>
      </w:r>
      <w:r w:rsidR="00504634" w:rsidRPr="007D5580">
        <w:rPr>
          <w:rFonts w:ascii="Calibri" w:hAnsi="Calibri" w:cs="Calibri"/>
          <w:szCs w:val="22"/>
        </w:rPr>
        <w:t xml:space="preserve"> </w:t>
      </w:r>
      <w:r w:rsidR="00896863">
        <w:rPr>
          <w:rFonts w:ascii="Calibri" w:hAnsi="Calibri" w:cs="Calibri"/>
          <w:szCs w:val="22"/>
        </w:rPr>
        <w:t xml:space="preserve">in this fiftieth year </w:t>
      </w:r>
      <w:r w:rsidR="00D70264">
        <w:rPr>
          <w:rFonts w:ascii="Calibri" w:hAnsi="Calibri" w:cs="Calibri"/>
          <w:szCs w:val="22"/>
        </w:rPr>
        <w:t xml:space="preserve">since the Act’s passage </w:t>
      </w:r>
      <w:r w:rsidR="00896863">
        <w:rPr>
          <w:rFonts w:ascii="Calibri" w:hAnsi="Calibri" w:cs="Calibri"/>
          <w:szCs w:val="22"/>
        </w:rPr>
        <w:t xml:space="preserve">the </w:t>
      </w:r>
      <w:r w:rsidR="00504634" w:rsidRPr="007D5580">
        <w:rPr>
          <w:rFonts w:ascii="Calibri" w:hAnsi="Calibri" w:cs="Calibri"/>
          <w:szCs w:val="22"/>
        </w:rPr>
        <w:t>co</w:t>
      </w:r>
      <w:r w:rsidR="00F56E97" w:rsidRPr="007D5580">
        <w:rPr>
          <w:rFonts w:ascii="Calibri" w:hAnsi="Calibri" w:cs="Calibri"/>
          <w:szCs w:val="22"/>
        </w:rPr>
        <w:t>untry’s four Regional Rural Development Centers</w:t>
      </w:r>
      <w:r w:rsidR="00C87117">
        <w:rPr>
          <w:rFonts w:ascii="Calibri" w:hAnsi="Calibri" w:cs="Calibri"/>
          <w:szCs w:val="22"/>
        </w:rPr>
        <w:t xml:space="preserve"> are</w:t>
      </w:r>
      <w:r w:rsidR="00455F3D">
        <w:rPr>
          <w:rFonts w:ascii="Calibri" w:hAnsi="Calibri" w:cs="Calibri"/>
          <w:szCs w:val="22"/>
        </w:rPr>
        <w:t xml:space="preserve">: </w:t>
      </w:r>
      <w:r w:rsidR="00E2195C" w:rsidRPr="00455F3D">
        <w:rPr>
          <w:rFonts w:ascii="Calibri" w:hAnsi="Calibri" w:cs="Calibri"/>
          <w:szCs w:val="22"/>
        </w:rPr>
        <w:t>the North Central Regional Center for Rural Development</w:t>
      </w:r>
      <w:r w:rsidR="00C87117" w:rsidRPr="00455F3D">
        <w:rPr>
          <w:rFonts w:ascii="Calibri" w:hAnsi="Calibri" w:cs="Calibri"/>
          <w:szCs w:val="22"/>
        </w:rPr>
        <w:t>,</w:t>
      </w:r>
      <w:r w:rsidR="00E2195C" w:rsidRPr="00455F3D">
        <w:rPr>
          <w:rFonts w:ascii="Calibri" w:hAnsi="Calibri" w:cs="Calibri"/>
          <w:szCs w:val="22"/>
        </w:rPr>
        <w:t xml:space="preserve"> based at </w:t>
      </w:r>
      <w:r w:rsidR="00D908BF" w:rsidRPr="00455F3D">
        <w:rPr>
          <w:rFonts w:ascii="Calibri" w:hAnsi="Calibri" w:cs="Calibri"/>
          <w:szCs w:val="22"/>
        </w:rPr>
        <w:t>Purdue University</w:t>
      </w:r>
      <w:r w:rsidR="003C5D03" w:rsidRPr="00455F3D">
        <w:rPr>
          <w:rFonts w:ascii="Calibri" w:hAnsi="Calibri" w:cs="Calibri"/>
          <w:szCs w:val="22"/>
        </w:rPr>
        <w:t xml:space="preserve"> and serving 12 states</w:t>
      </w:r>
      <w:r w:rsidR="00804445" w:rsidRPr="00455F3D">
        <w:rPr>
          <w:rFonts w:ascii="Calibri" w:hAnsi="Calibri" w:cs="Calibri"/>
          <w:szCs w:val="22"/>
        </w:rPr>
        <w:t xml:space="preserve"> through 34 Land-Grant </w:t>
      </w:r>
      <w:r w:rsidR="0026613D" w:rsidRPr="00455F3D">
        <w:rPr>
          <w:rFonts w:ascii="Calibri" w:hAnsi="Calibri" w:cs="Calibri"/>
          <w:szCs w:val="22"/>
        </w:rPr>
        <w:t>colleges and u</w:t>
      </w:r>
      <w:r w:rsidR="00804445" w:rsidRPr="00455F3D">
        <w:rPr>
          <w:rFonts w:ascii="Calibri" w:hAnsi="Calibri" w:cs="Calibri"/>
          <w:szCs w:val="22"/>
        </w:rPr>
        <w:t>niversities</w:t>
      </w:r>
      <w:r w:rsidR="00D70264" w:rsidRPr="00455F3D">
        <w:rPr>
          <w:rFonts w:ascii="Calibri" w:hAnsi="Calibri" w:cs="Calibri"/>
          <w:szCs w:val="22"/>
        </w:rPr>
        <w:t>;</w:t>
      </w:r>
      <w:r w:rsidR="00C87117" w:rsidRPr="00455F3D">
        <w:rPr>
          <w:rFonts w:ascii="Calibri" w:hAnsi="Calibri" w:cs="Calibri"/>
          <w:szCs w:val="22"/>
        </w:rPr>
        <w:t xml:space="preserve"> </w:t>
      </w:r>
      <w:r w:rsidR="00E2195C" w:rsidRPr="00455F3D">
        <w:rPr>
          <w:rFonts w:ascii="Calibri" w:hAnsi="Calibri" w:cs="Calibri"/>
          <w:szCs w:val="22"/>
        </w:rPr>
        <w:t>the Southern Rural Development Center</w:t>
      </w:r>
      <w:r w:rsidR="00C87117" w:rsidRPr="00455F3D">
        <w:rPr>
          <w:rFonts w:ascii="Calibri" w:hAnsi="Calibri" w:cs="Calibri"/>
          <w:szCs w:val="22"/>
        </w:rPr>
        <w:t>,</w:t>
      </w:r>
      <w:r w:rsidR="00E2195C" w:rsidRPr="00455F3D">
        <w:rPr>
          <w:rFonts w:ascii="Calibri" w:hAnsi="Calibri" w:cs="Calibri"/>
          <w:szCs w:val="22"/>
        </w:rPr>
        <w:t xml:space="preserve"> based at Mississippi State University</w:t>
      </w:r>
      <w:r w:rsidR="003C5D03" w:rsidRPr="00455F3D">
        <w:rPr>
          <w:rFonts w:ascii="Calibri" w:hAnsi="Calibri" w:cs="Calibri"/>
          <w:szCs w:val="22"/>
        </w:rPr>
        <w:t xml:space="preserve"> and serving 13 states</w:t>
      </w:r>
      <w:r w:rsidR="00D70264" w:rsidRPr="00455F3D">
        <w:rPr>
          <w:rFonts w:ascii="Calibri" w:hAnsi="Calibri" w:cs="Calibri"/>
          <w:szCs w:val="22"/>
        </w:rPr>
        <w:t>,</w:t>
      </w:r>
      <w:r w:rsidR="003C5D03" w:rsidRPr="00455F3D">
        <w:rPr>
          <w:rFonts w:ascii="Calibri" w:hAnsi="Calibri" w:cs="Calibri"/>
          <w:szCs w:val="22"/>
        </w:rPr>
        <w:t xml:space="preserve"> Puerto Rico</w:t>
      </w:r>
      <w:r w:rsidR="00D70264" w:rsidRPr="00455F3D">
        <w:rPr>
          <w:rFonts w:ascii="Calibri" w:hAnsi="Calibri" w:cs="Calibri"/>
          <w:szCs w:val="22"/>
        </w:rPr>
        <w:t>,</w:t>
      </w:r>
      <w:r w:rsidR="003C5D03" w:rsidRPr="00455F3D">
        <w:rPr>
          <w:rFonts w:ascii="Calibri" w:hAnsi="Calibri" w:cs="Calibri"/>
          <w:szCs w:val="22"/>
        </w:rPr>
        <w:t xml:space="preserve"> and the U.S. Virgin Islands</w:t>
      </w:r>
      <w:r w:rsidR="00804445" w:rsidRPr="00455F3D">
        <w:rPr>
          <w:rFonts w:ascii="Calibri" w:hAnsi="Calibri" w:cs="Calibri"/>
          <w:szCs w:val="22"/>
        </w:rPr>
        <w:t xml:space="preserve"> through 30 Land-Grant </w:t>
      </w:r>
      <w:r w:rsidR="0026613D" w:rsidRPr="00455F3D">
        <w:rPr>
          <w:rFonts w:ascii="Calibri" w:hAnsi="Calibri" w:cs="Calibri"/>
          <w:szCs w:val="22"/>
        </w:rPr>
        <w:t>colleges and u</w:t>
      </w:r>
      <w:r w:rsidR="00804445" w:rsidRPr="00455F3D">
        <w:rPr>
          <w:rFonts w:ascii="Calibri" w:hAnsi="Calibri" w:cs="Calibri"/>
          <w:szCs w:val="22"/>
        </w:rPr>
        <w:t>niversities</w:t>
      </w:r>
      <w:r w:rsidR="003C5D03" w:rsidRPr="00455F3D">
        <w:rPr>
          <w:rFonts w:ascii="Calibri" w:hAnsi="Calibri" w:cs="Calibri"/>
          <w:szCs w:val="22"/>
        </w:rPr>
        <w:t>;</w:t>
      </w:r>
      <w:r w:rsidR="00D70264" w:rsidRPr="00455F3D">
        <w:rPr>
          <w:rFonts w:ascii="Calibri" w:hAnsi="Calibri" w:cs="Calibri"/>
          <w:szCs w:val="22"/>
        </w:rPr>
        <w:t xml:space="preserve"> </w:t>
      </w:r>
      <w:r w:rsidR="00E2195C" w:rsidRPr="00455F3D">
        <w:rPr>
          <w:rFonts w:ascii="Calibri" w:hAnsi="Calibri" w:cs="Calibri"/>
          <w:szCs w:val="22"/>
        </w:rPr>
        <w:t>the Northeast Regional Center for Rural Development</w:t>
      </w:r>
      <w:r w:rsidR="00D70264" w:rsidRPr="00455F3D">
        <w:rPr>
          <w:rFonts w:ascii="Calibri" w:hAnsi="Calibri" w:cs="Calibri"/>
          <w:szCs w:val="22"/>
        </w:rPr>
        <w:t>,</w:t>
      </w:r>
      <w:r w:rsidR="00E2195C" w:rsidRPr="00455F3D">
        <w:rPr>
          <w:rFonts w:ascii="Calibri" w:hAnsi="Calibri" w:cs="Calibri"/>
          <w:szCs w:val="22"/>
        </w:rPr>
        <w:t xml:space="preserve"> based at </w:t>
      </w:r>
      <w:r w:rsidR="003C5D03" w:rsidRPr="00455F3D">
        <w:rPr>
          <w:rFonts w:ascii="Calibri" w:hAnsi="Calibri" w:cs="Calibri"/>
          <w:szCs w:val="22"/>
        </w:rPr>
        <w:t xml:space="preserve">the </w:t>
      </w:r>
      <w:r w:rsidR="00E2195C" w:rsidRPr="00455F3D">
        <w:rPr>
          <w:rFonts w:ascii="Calibri" w:hAnsi="Calibri" w:cs="Calibri"/>
          <w:szCs w:val="22"/>
        </w:rPr>
        <w:t xml:space="preserve">Pennsylvania State University and </w:t>
      </w:r>
      <w:r w:rsidR="003C5D03" w:rsidRPr="00455F3D">
        <w:rPr>
          <w:rFonts w:ascii="Calibri" w:hAnsi="Calibri" w:cs="Calibri"/>
          <w:szCs w:val="22"/>
        </w:rPr>
        <w:t>serving 12 states and the District of Columbia</w:t>
      </w:r>
      <w:r w:rsidR="00804445" w:rsidRPr="00455F3D">
        <w:rPr>
          <w:rFonts w:ascii="Calibri" w:hAnsi="Calibri" w:cs="Calibri"/>
          <w:szCs w:val="22"/>
        </w:rPr>
        <w:t xml:space="preserve"> through 1</w:t>
      </w:r>
      <w:r w:rsidR="009A002E" w:rsidRPr="00455F3D">
        <w:rPr>
          <w:rFonts w:ascii="Calibri" w:hAnsi="Calibri" w:cs="Calibri"/>
          <w:szCs w:val="22"/>
        </w:rPr>
        <w:t>6</w:t>
      </w:r>
      <w:r w:rsidR="00804445" w:rsidRPr="00455F3D">
        <w:rPr>
          <w:rFonts w:ascii="Calibri" w:hAnsi="Calibri" w:cs="Calibri"/>
          <w:szCs w:val="22"/>
        </w:rPr>
        <w:t xml:space="preserve"> Land-Grant </w:t>
      </w:r>
      <w:r w:rsidR="0026613D" w:rsidRPr="00455F3D">
        <w:rPr>
          <w:rFonts w:ascii="Calibri" w:hAnsi="Calibri" w:cs="Calibri"/>
          <w:szCs w:val="22"/>
        </w:rPr>
        <w:t>colleges and u</w:t>
      </w:r>
      <w:r w:rsidR="00804445" w:rsidRPr="00455F3D">
        <w:rPr>
          <w:rFonts w:ascii="Calibri" w:hAnsi="Calibri" w:cs="Calibri"/>
          <w:szCs w:val="22"/>
        </w:rPr>
        <w:t>niversities</w:t>
      </w:r>
      <w:r w:rsidR="003C5D03" w:rsidRPr="00455F3D">
        <w:rPr>
          <w:rFonts w:ascii="Calibri" w:hAnsi="Calibri" w:cs="Calibri"/>
          <w:szCs w:val="22"/>
        </w:rPr>
        <w:t>; and,</w:t>
      </w:r>
      <w:r w:rsidR="00D70264" w:rsidRPr="00455F3D">
        <w:rPr>
          <w:rFonts w:ascii="Calibri" w:hAnsi="Calibri" w:cs="Calibri"/>
          <w:szCs w:val="22"/>
        </w:rPr>
        <w:t xml:space="preserve"> </w:t>
      </w:r>
      <w:r w:rsidR="00E2195C" w:rsidRPr="00455F3D">
        <w:rPr>
          <w:rFonts w:ascii="Calibri" w:hAnsi="Calibri" w:cs="Calibri"/>
          <w:szCs w:val="22"/>
        </w:rPr>
        <w:t>the Western Rural Development Center</w:t>
      </w:r>
      <w:r w:rsidR="00D70264" w:rsidRPr="00455F3D">
        <w:rPr>
          <w:rFonts w:ascii="Calibri" w:hAnsi="Calibri" w:cs="Calibri"/>
          <w:szCs w:val="22"/>
        </w:rPr>
        <w:t>,</w:t>
      </w:r>
      <w:r w:rsidR="00E2195C" w:rsidRPr="00455F3D">
        <w:rPr>
          <w:rFonts w:ascii="Calibri" w:hAnsi="Calibri" w:cs="Calibri"/>
          <w:szCs w:val="22"/>
        </w:rPr>
        <w:t xml:space="preserve"> based at Utah State University</w:t>
      </w:r>
      <w:r w:rsidR="003C5D03" w:rsidRPr="00455F3D">
        <w:rPr>
          <w:rFonts w:ascii="Calibri" w:hAnsi="Calibri" w:cs="Calibri"/>
          <w:szCs w:val="22"/>
        </w:rPr>
        <w:t xml:space="preserve"> and serving 13 states</w:t>
      </w:r>
      <w:r w:rsidR="00D70264" w:rsidRPr="00455F3D">
        <w:rPr>
          <w:rFonts w:ascii="Calibri" w:hAnsi="Calibri" w:cs="Calibri"/>
          <w:szCs w:val="22"/>
        </w:rPr>
        <w:t>,</w:t>
      </w:r>
      <w:r w:rsidR="003C5D03" w:rsidRPr="00455F3D">
        <w:rPr>
          <w:rFonts w:ascii="Calibri" w:hAnsi="Calibri" w:cs="Calibri"/>
          <w:szCs w:val="22"/>
        </w:rPr>
        <w:t xml:space="preserve"> American Samoa, Guam, Micronesia</w:t>
      </w:r>
      <w:r w:rsidR="00D70264" w:rsidRPr="00455F3D">
        <w:rPr>
          <w:rFonts w:ascii="Calibri" w:hAnsi="Calibri" w:cs="Calibri"/>
          <w:szCs w:val="22"/>
        </w:rPr>
        <w:t>,</w:t>
      </w:r>
      <w:r w:rsidR="003C5D03" w:rsidRPr="00455F3D">
        <w:rPr>
          <w:rFonts w:ascii="Calibri" w:hAnsi="Calibri" w:cs="Calibri"/>
          <w:szCs w:val="22"/>
        </w:rPr>
        <w:t xml:space="preserve"> and the Northern Marianas</w:t>
      </w:r>
      <w:r w:rsidR="00804445" w:rsidRPr="00455F3D">
        <w:rPr>
          <w:rFonts w:ascii="Calibri" w:hAnsi="Calibri" w:cs="Calibri"/>
          <w:szCs w:val="22"/>
        </w:rPr>
        <w:t xml:space="preserve"> through 30 Land-Grant </w:t>
      </w:r>
      <w:r w:rsidR="0026613D" w:rsidRPr="00455F3D">
        <w:rPr>
          <w:rFonts w:ascii="Calibri" w:hAnsi="Calibri" w:cs="Calibri"/>
          <w:szCs w:val="22"/>
        </w:rPr>
        <w:t>college and u</w:t>
      </w:r>
      <w:r w:rsidR="00804445" w:rsidRPr="00455F3D">
        <w:rPr>
          <w:rFonts w:ascii="Calibri" w:hAnsi="Calibri" w:cs="Calibri"/>
          <w:szCs w:val="22"/>
        </w:rPr>
        <w:t>niversities</w:t>
      </w:r>
      <w:r w:rsidRPr="00455F3D">
        <w:rPr>
          <w:rFonts w:ascii="Calibri" w:hAnsi="Calibri" w:cs="Calibri"/>
          <w:szCs w:val="22"/>
        </w:rPr>
        <w:t>; and</w:t>
      </w:r>
    </w:p>
    <w:p w14:paraId="37D02792" w14:textId="478AE461" w:rsidR="00E2195C" w:rsidRPr="007D5580" w:rsidRDefault="00E2195C" w:rsidP="00F56E97">
      <w:pPr>
        <w:rPr>
          <w:rFonts w:ascii="Calibri" w:hAnsi="Calibri" w:cs="Calibri"/>
          <w:szCs w:val="22"/>
        </w:rPr>
      </w:pPr>
    </w:p>
    <w:p w14:paraId="36683CFF" w14:textId="4E42CD0A" w:rsidR="00E2195C" w:rsidRPr="007D5580" w:rsidRDefault="00F97193" w:rsidP="00F56E97">
      <w:pPr>
        <w:rPr>
          <w:rFonts w:ascii="Calibri" w:hAnsi="Calibri" w:cs="Calibri"/>
          <w:szCs w:val="22"/>
        </w:rPr>
      </w:pPr>
      <w:r w:rsidRPr="004A7288">
        <w:rPr>
          <w:rFonts w:ascii="Calibri" w:hAnsi="Calibri" w:cs="Calibri"/>
          <w:i/>
          <w:iCs/>
          <w:szCs w:val="22"/>
        </w:rPr>
        <w:t>WHEREAS</w:t>
      </w:r>
      <w:r w:rsidR="00E2195C" w:rsidRPr="007D5580">
        <w:rPr>
          <w:rFonts w:ascii="Calibri" w:hAnsi="Calibri" w:cs="Calibri"/>
          <w:szCs w:val="22"/>
        </w:rPr>
        <w:t xml:space="preserve"> the four </w:t>
      </w:r>
      <w:r w:rsidR="00D70264">
        <w:rPr>
          <w:rFonts w:ascii="Calibri" w:hAnsi="Calibri" w:cs="Calibri"/>
          <w:szCs w:val="22"/>
        </w:rPr>
        <w:t>Regional Centers</w:t>
      </w:r>
      <w:r w:rsidR="00E2195C" w:rsidRPr="007D5580">
        <w:rPr>
          <w:rFonts w:ascii="Calibri" w:hAnsi="Calibri" w:cs="Calibri"/>
          <w:szCs w:val="22"/>
        </w:rPr>
        <w:t xml:space="preserve"> bring together the most innovative minds from inside and outside the </w:t>
      </w:r>
      <w:r w:rsidR="00313D4B">
        <w:rPr>
          <w:rFonts w:ascii="Calibri" w:hAnsi="Calibri" w:cs="Calibri"/>
          <w:szCs w:val="22"/>
        </w:rPr>
        <w:t>L</w:t>
      </w:r>
      <w:r w:rsidR="00E2195C" w:rsidRPr="007D5580">
        <w:rPr>
          <w:rFonts w:ascii="Calibri" w:hAnsi="Calibri" w:cs="Calibri"/>
          <w:szCs w:val="22"/>
        </w:rPr>
        <w:t>and-</w:t>
      </w:r>
      <w:r w:rsidR="00313D4B">
        <w:rPr>
          <w:rFonts w:ascii="Calibri" w:hAnsi="Calibri" w:cs="Calibri"/>
          <w:szCs w:val="22"/>
        </w:rPr>
        <w:t>G</w:t>
      </w:r>
      <w:r w:rsidR="00E2195C" w:rsidRPr="007D5580">
        <w:rPr>
          <w:rFonts w:ascii="Calibri" w:hAnsi="Calibri" w:cs="Calibri"/>
          <w:szCs w:val="22"/>
        </w:rPr>
        <w:t xml:space="preserve">rant </w:t>
      </w:r>
      <w:r w:rsidR="00313D4B">
        <w:rPr>
          <w:rFonts w:ascii="Calibri" w:hAnsi="Calibri" w:cs="Calibri"/>
          <w:szCs w:val="22"/>
        </w:rPr>
        <w:t>U</w:t>
      </w:r>
      <w:r w:rsidR="00E2195C" w:rsidRPr="007D5580">
        <w:rPr>
          <w:rFonts w:ascii="Calibri" w:hAnsi="Calibri" w:cs="Calibri"/>
          <w:szCs w:val="22"/>
        </w:rPr>
        <w:t>niversity system to address cutting-edge issues</w:t>
      </w:r>
      <w:r w:rsidR="00830F22">
        <w:rPr>
          <w:rFonts w:ascii="Calibri" w:hAnsi="Calibri" w:cs="Calibri"/>
          <w:szCs w:val="22"/>
        </w:rPr>
        <w:t>,</w:t>
      </w:r>
      <w:r w:rsidR="00E2195C" w:rsidRPr="007D5580">
        <w:rPr>
          <w:rFonts w:ascii="Calibri" w:hAnsi="Calibri" w:cs="Calibri"/>
          <w:szCs w:val="22"/>
        </w:rPr>
        <w:t xml:space="preserve"> without regard to state boundaries</w:t>
      </w:r>
      <w:r w:rsidR="003C5D03" w:rsidRPr="007D5580">
        <w:rPr>
          <w:rFonts w:ascii="Calibri" w:hAnsi="Calibri" w:cs="Calibri"/>
          <w:szCs w:val="22"/>
        </w:rPr>
        <w:t xml:space="preserve">, and </w:t>
      </w:r>
      <w:r w:rsidR="003C5D03" w:rsidRPr="007D5580">
        <w:rPr>
          <w:rFonts w:ascii="Calibri" w:eastAsia="Times New Roman" w:hAnsi="Calibri" w:cs="Calibri"/>
          <w:szCs w:val="22"/>
        </w:rPr>
        <w:t>contribute significantly to scientific knowledge related to rural development</w:t>
      </w:r>
      <w:r>
        <w:rPr>
          <w:rFonts w:ascii="Calibri" w:eastAsia="Times New Roman" w:hAnsi="Calibri" w:cs="Calibri"/>
          <w:szCs w:val="22"/>
        </w:rPr>
        <w:t>; and</w:t>
      </w:r>
    </w:p>
    <w:p w14:paraId="3A0DE4E6" w14:textId="42131476" w:rsidR="00E2195C" w:rsidRPr="007D5580" w:rsidRDefault="00E2195C" w:rsidP="00F56E97">
      <w:pPr>
        <w:rPr>
          <w:rFonts w:ascii="Calibri" w:hAnsi="Calibri" w:cs="Calibri"/>
          <w:szCs w:val="22"/>
        </w:rPr>
      </w:pPr>
    </w:p>
    <w:p w14:paraId="4E98AA41" w14:textId="33873397" w:rsidR="007D5580" w:rsidRPr="007D5580" w:rsidRDefault="00F97193" w:rsidP="007D5580">
      <w:pPr>
        <w:rPr>
          <w:rFonts w:ascii="Calibri" w:eastAsia="Times New Roman" w:hAnsi="Calibri" w:cs="Calibri"/>
          <w:szCs w:val="22"/>
        </w:rPr>
      </w:pPr>
      <w:r w:rsidRPr="004A7288">
        <w:rPr>
          <w:rFonts w:ascii="Calibri" w:eastAsia="Times New Roman" w:hAnsi="Calibri" w:cs="Calibri"/>
          <w:i/>
          <w:iCs/>
          <w:szCs w:val="22"/>
        </w:rPr>
        <w:t>WHEREAS</w:t>
      </w:r>
      <w:r w:rsidR="007D5580" w:rsidRPr="007D5580">
        <w:rPr>
          <w:rFonts w:ascii="Calibri" w:eastAsia="Times New Roman" w:hAnsi="Calibri" w:cs="Calibri"/>
          <w:szCs w:val="22"/>
        </w:rPr>
        <w:t xml:space="preserve"> collectively, the four </w:t>
      </w:r>
      <w:r w:rsidR="007D5580" w:rsidRPr="007D5580">
        <w:rPr>
          <w:rFonts w:ascii="Calibri" w:eastAsia="Times New Roman" w:hAnsi="Calibri" w:cs="Calibri"/>
          <w:color w:val="000000" w:themeColor="text1"/>
          <w:szCs w:val="22"/>
        </w:rPr>
        <w:t xml:space="preserve">centers have collaborated </w:t>
      </w:r>
      <w:r w:rsidR="00830F22">
        <w:rPr>
          <w:rFonts w:ascii="Calibri" w:eastAsia="Times New Roman" w:hAnsi="Calibri" w:cs="Calibri"/>
          <w:color w:val="000000" w:themeColor="text1"/>
          <w:szCs w:val="22"/>
        </w:rPr>
        <w:t>regionally</w:t>
      </w:r>
      <w:r w:rsidR="007D5580" w:rsidRPr="007D5580">
        <w:rPr>
          <w:rFonts w:ascii="Calibri" w:eastAsia="Times New Roman" w:hAnsi="Calibri" w:cs="Calibri"/>
          <w:color w:val="000000" w:themeColor="text1"/>
          <w:szCs w:val="22"/>
        </w:rPr>
        <w:t xml:space="preserve"> and nationally to</w:t>
      </w:r>
      <w:r w:rsidR="00313D4B">
        <w:rPr>
          <w:rFonts w:ascii="Calibri" w:eastAsia="Times New Roman" w:hAnsi="Calibri" w:cs="Calibri"/>
          <w:color w:val="000000" w:themeColor="text1"/>
          <w:szCs w:val="22"/>
        </w:rPr>
        <w:t>:</w:t>
      </w:r>
      <w:r w:rsidR="007D5580" w:rsidRPr="007D5580">
        <w:rPr>
          <w:rFonts w:ascii="Calibri" w:eastAsia="Times New Roman" w:hAnsi="Calibri" w:cs="Calibri"/>
          <w:color w:val="000000" w:themeColor="text1"/>
          <w:szCs w:val="22"/>
        </w:rPr>
        <w:t xml:space="preserve"> conduct </w:t>
      </w:r>
      <w:r w:rsidR="00830F22">
        <w:rPr>
          <w:rFonts w:ascii="Calibri" w:eastAsia="Times New Roman" w:hAnsi="Calibri" w:cs="Calibri"/>
          <w:color w:val="000000" w:themeColor="text1"/>
          <w:szCs w:val="22"/>
        </w:rPr>
        <w:t xml:space="preserve">innovative </w:t>
      </w:r>
      <w:r w:rsidR="007D5580" w:rsidRPr="007D5580">
        <w:rPr>
          <w:rFonts w:ascii="Calibri" w:eastAsia="Times New Roman" w:hAnsi="Calibri" w:cs="Calibri"/>
          <w:color w:val="000000" w:themeColor="text1"/>
          <w:szCs w:val="22"/>
        </w:rPr>
        <w:t xml:space="preserve">research and develop programs </w:t>
      </w:r>
      <w:r w:rsidR="00830F22">
        <w:rPr>
          <w:rFonts w:ascii="Calibri" w:eastAsia="Times New Roman" w:hAnsi="Calibri" w:cs="Calibri"/>
          <w:color w:val="000000" w:themeColor="text1"/>
          <w:szCs w:val="22"/>
        </w:rPr>
        <w:t>which</w:t>
      </w:r>
      <w:r w:rsidR="007D5580" w:rsidRPr="007D5580">
        <w:rPr>
          <w:rFonts w:ascii="Calibri" w:eastAsia="Times New Roman" w:hAnsi="Calibri" w:cs="Calibri"/>
          <w:color w:val="000000" w:themeColor="text1"/>
          <w:szCs w:val="22"/>
        </w:rPr>
        <w:t xml:space="preserve"> strengthe</w:t>
      </w:r>
      <w:r w:rsidR="00830F22">
        <w:rPr>
          <w:rFonts w:ascii="Calibri" w:eastAsia="Times New Roman" w:hAnsi="Calibri" w:cs="Calibri"/>
          <w:color w:val="000000" w:themeColor="text1"/>
          <w:szCs w:val="22"/>
        </w:rPr>
        <w:t>n</w:t>
      </w:r>
      <w:r w:rsidR="007D5580" w:rsidRPr="007D5580">
        <w:rPr>
          <w:rFonts w:ascii="Calibri" w:eastAsia="Times New Roman" w:hAnsi="Calibri" w:cs="Calibri"/>
          <w:color w:val="000000" w:themeColor="text1"/>
          <w:szCs w:val="22"/>
        </w:rPr>
        <w:t xml:space="preserve"> economic vitality</w:t>
      </w:r>
      <w:r w:rsidR="00830F22">
        <w:rPr>
          <w:rFonts w:ascii="Calibri" w:eastAsia="Times New Roman" w:hAnsi="Calibri" w:cs="Calibri"/>
          <w:color w:val="000000" w:themeColor="text1"/>
          <w:szCs w:val="22"/>
        </w:rPr>
        <w:t>;</w:t>
      </w:r>
      <w:r w:rsidR="007D5580" w:rsidRPr="007D5580">
        <w:rPr>
          <w:rFonts w:ascii="Calibri" w:eastAsia="Times New Roman" w:hAnsi="Calibri" w:cs="Calibri"/>
          <w:color w:val="000000" w:themeColor="text1"/>
          <w:szCs w:val="22"/>
        </w:rPr>
        <w:t xml:space="preserve"> creat</w:t>
      </w:r>
      <w:r w:rsidR="00830F22">
        <w:rPr>
          <w:rFonts w:ascii="Calibri" w:eastAsia="Times New Roman" w:hAnsi="Calibri" w:cs="Calibri"/>
          <w:color w:val="000000" w:themeColor="text1"/>
          <w:szCs w:val="22"/>
        </w:rPr>
        <w:t>e</w:t>
      </w:r>
      <w:r w:rsidR="007D5580" w:rsidRPr="007D5580">
        <w:rPr>
          <w:rFonts w:ascii="Calibri" w:eastAsia="Times New Roman" w:hAnsi="Calibri" w:cs="Calibri"/>
          <w:color w:val="000000" w:themeColor="text1"/>
          <w:szCs w:val="22"/>
        </w:rPr>
        <w:t xml:space="preserve"> resilient, healthy, and equitable communities</w:t>
      </w:r>
      <w:r w:rsidR="00830F22">
        <w:rPr>
          <w:rFonts w:ascii="Calibri" w:eastAsia="Times New Roman" w:hAnsi="Calibri" w:cs="Calibri"/>
          <w:szCs w:val="22"/>
        </w:rPr>
        <w:t>;</w:t>
      </w:r>
      <w:r w:rsidR="007D5580" w:rsidRPr="007D5580">
        <w:rPr>
          <w:rFonts w:ascii="Calibri" w:eastAsia="Times New Roman" w:hAnsi="Calibri" w:cs="Calibri"/>
          <w:szCs w:val="22"/>
        </w:rPr>
        <w:t xml:space="preserve"> enhan</w:t>
      </w:r>
      <w:r w:rsidR="00830F22">
        <w:rPr>
          <w:rFonts w:ascii="Calibri" w:eastAsia="Times New Roman" w:hAnsi="Calibri" w:cs="Calibri"/>
          <w:szCs w:val="22"/>
        </w:rPr>
        <w:t>ce</w:t>
      </w:r>
      <w:r w:rsidR="007D5580" w:rsidRPr="007D5580">
        <w:rPr>
          <w:rFonts w:ascii="Calibri" w:eastAsia="Times New Roman" w:hAnsi="Calibri" w:cs="Calibri"/>
          <w:szCs w:val="22"/>
        </w:rPr>
        <w:t xml:space="preserve"> quality of life</w:t>
      </w:r>
      <w:r w:rsidR="00830F22">
        <w:rPr>
          <w:rFonts w:ascii="Calibri" w:eastAsia="Times New Roman" w:hAnsi="Calibri" w:cs="Calibri"/>
          <w:szCs w:val="22"/>
        </w:rPr>
        <w:t>;</w:t>
      </w:r>
      <w:r w:rsidR="007D5580" w:rsidRPr="007D5580">
        <w:rPr>
          <w:rFonts w:ascii="Calibri" w:eastAsia="Times New Roman" w:hAnsi="Calibri" w:cs="Calibri"/>
          <w:szCs w:val="22"/>
        </w:rPr>
        <w:t xml:space="preserve"> support the development of rural workforces and leaders</w:t>
      </w:r>
      <w:r w:rsidR="00830F22">
        <w:rPr>
          <w:rFonts w:ascii="Calibri" w:eastAsia="Times New Roman" w:hAnsi="Calibri" w:cs="Calibri"/>
          <w:szCs w:val="22"/>
        </w:rPr>
        <w:t>;</w:t>
      </w:r>
      <w:r w:rsidR="007D5580" w:rsidRPr="007D5580">
        <w:rPr>
          <w:rFonts w:ascii="Calibri" w:eastAsia="Times New Roman" w:hAnsi="Calibri" w:cs="Calibri"/>
          <w:szCs w:val="22"/>
        </w:rPr>
        <w:t xml:space="preserve"> harness technological innovation</w:t>
      </w:r>
      <w:r w:rsidR="00830F22">
        <w:rPr>
          <w:rFonts w:ascii="Calibri" w:eastAsia="Times New Roman" w:hAnsi="Calibri" w:cs="Calibri"/>
          <w:szCs w:val="22"/>
        </w:rPr>
        <w:t>;</w:t>
      </w:r>
      <w:r w:rsidR="007D5580" w:rsidRPr="007D5580">
        <w:rPr>
          <w:rFonts w:ascii="Calibri" w:eastAsia="Times New Roman" w:hAnsi="Calibri" w:cs="Calibri"/>
          <w:szCs w:val="22"/>
        </w:rPr>
        <w:t xml:space="preserve"> promot</w:t>
      </w:r>
      <w:r w:rsidR="00830F22">
        <w:rPr>
          <w:rFonts w:ascii="Calibri" w:eastAsia="Times New Roman" w:hAnsi="Calibri" w:cs="Calibri"/>
          <w:szCs w:val="22"/>
        </w:rPr>
        <w:t>e</w:t>
      </w:r>
      <w:r w:rsidR="007D5580" w:rsidRPr="007D5580">
        <w:rPr>
          <w:rFonts w:ascii="Calibri" w:eastAsia="Times New Roman" w:hAnsi="Calibri" w:cs="Calibri"/>
          <w:szCs w:val="22"/>
        </w:rPr>
        <w:t xml:space="preserve"> balanced use of natural resources</w:t>
      </w:r>
      <w:r w:rsidR="00830F22">
        <w:rPr>
          <w:rFonts w:ascii="Calibri" w:eastAsia="Times New Roman" w:hAnsi="Calibri" w:cs="Calibri"/>
          <w:szCs w:val="22"/>
        </w:rPr>
        <w:t>;</w:t>
      </w:r>
      <w:r w:rsidR="007D5580" w:rsidRPr="007D5580">
        <w:rPr>
          <w:rFonts w:ascii="Calibri" w:eastAsia="Times New Roman" w:hAnsi="Calibri" w:cs="Calibri"/>
          <w:szCs w:val="22"/>
        </w:rPr>
        <w:t xml:space="preserve"> and advanc</w:t>
      </w:r>
      <w:r w:rsidR="00830F22">
        <w:rPr>
          <w:rFonts w:ascii="Calibri" w:eastAsia="Times New Roman" w:hAnsi="Calibri" w:cs="Calibri"/>
          <w:szCs w:val="22"/>
        </w:rPr>
        <w:t>e</w:t>
      </w:r>
      <w:r w:rsidR="007D5580" w:rsidRPr="007D5580">
        <w:rPr>
          <w:rFonts w:ascii="Calibri" w:eastAsia="Times New Roman" w:hAnsi="Calibri" w:cs="Calibri"/>
          <w:szCs w:val="22"/>
        </w:rPr>
        <w:t xml:space="preserve"> e-connectivity for rural America</w:t>
      </w:r>
      <w:r>
        <w:rPr>
          <w:rFonts w:ascii="Calibri" w:eastAsia="Times New Roman" w:hAnsi="Calibri" w:cs="Calibri"/>
          <w:szCs w:val="22"/>
        </w:rPr>
        <w:t>; and</w:t>
      </w:r>
    </w:p>
    <w:p w14:paraId="6BCDC65F" w14:textId="50402013" w:rsidR="00F56E97" w:rsidRPr="007D5580" w:rsidRDefault="00F56E97" w:rsidP="00F56E97">
      <w:pPr>
        <w:jc w:val="center"/>
        <w:rPr>
          <w:rFonts w:ascii="Calibri" w:hAnsi="Calibri" w:cs="Calibri"/>
          <w:szCs w:val="22"/>
        </w:rPr>
      </w:pPr>
    </w:p>
    <w:p w14:paraId="47AC4223" w14:textId="64D3085C" w:rsidR="004626A6" w:rsidRDefault="00F97193" w:rsidP="007A703A">
      <w:pPr>
        <w:rPr>
          <w:rFonts w:ascii="Calibri" w:hAnsi="Calibri" w:cs="Calibri"/>
          <w:i/>
          <w:iCs/>
          <w:szCs w:val="22"/>
        </w:rPr>
      </w:pPr>
      <w:r w:rsidRPr="004A7288">
        <w:rPr>
          <w:rFonts w:ascii="Calibri" w:hAnsi="Calibri" w:cs="Calibri"/>
          <w:i/>
          <w:iCs/>
          <w:szCs w:val="22"/>
        </w:rPr>
        <w:t>WHEREAS</w:t>
      </w:r>
      <w:r w:rsidR="00E46D93" w:rsidRPr="007D5580">
        <w:rPr>
          <w:rFonts w:ascii="Calibri" w:hAnsi="Calibri" w:cs="Calibri"/>
          <w:szCs w:val="22"/>
        </w:rPr>
        <w:t xml:space="preserve"> many </w:t>
      </w:r>
      <w:r w:rsidR="00830F22">
        <w:rPr>
          <w:rFonts w:ascii="Calibri" w:hAnsi="Calibri" w:cs="Calibri"/>
          <w:szCs w:val="22"/>
        </w:rPr>
        <w:t xml:space="preserve">localities, </w:t>
      </w:r>
      <w:r w:rsidR="00E46D93" w:rsidRPr="007D5580">
        <w:rPr>
          <w:rFonts w:ascii="Calibri" w:hAnsi="Calibri" w:cs="Calibri"/>
          <w:szCs w:val="22"/>
        </w:rPr>
        <w:t>states</w:t>
      </w:r>
      <w:r w:rsidR="00830F22">
        <w:rPr>
          <w:rFonts w:ascii="Calibri" w:hAnsi="Calibri" w:cs="Calibri"/>
          <w:szCs w:val="22"/>
        </w:rPr>
        <w:t xml:space="preserve">, and </w:t>
      </w:r>
      <w:r w:rsidR="00E46D93" w:rsidRPr="007D5580">
        <w:rPr>
          <w:rFonts w:ascii="Calibri" w:hAnsi="Calibri" w:cs="Calibri"/>
          <w:szCs w:val="22"/>
        </w:rPr>
        <w:t>region</w:t>
      </w:r>
      <w:r w:rsidR="00830F22">
        <w:rPr>
          <w:rFonts w:ascii="Calibri" w:hAnsi="Calibri" w:cs="Calibri"/>
          <w:szCs w:val="22"/>
        </w:rPr>
        <w:t>al bodies</w:t>
      </w:r>
      <w:r w:rsidR="00E46D93" w:rsidRPr="007D5580">
        <w:rPr>
          <w:rFonts w:ascii="Calibri" w:hAnsi="Calibri" w:cs="Calibri"/>
          <w:szCs w:val="22"/>
        </w:rPr>
        <w:t xml:space="preserve"> are celebrating this </w:t>
      </w:r>
      <w:r w:rsidR="00830F22">
        <w:rPr>
          <w:rFonts w:ascii="Calibri" w:hAnsi="Calibri" w:cs="Calibri"/>
          <w:szCs w:val="22"/>
        </w:rPr>
        <w:t>fiftieth</w:t>
      </w:r>
      <w:r w:rsidR="00E46D93" w:rsidRPr="007D5580">
        <w:rPr>
          <w:rFonts w:ascii="Calibri" w:hAnsi="Calibri" w:cs="Calibri"/>
          <w:szCs w:val="22"/>
        </w:rPr>
        <w:t xml:space="preserve"> anniversary of the </w:t>
      </w:r>
      <w:r w:rsidR="00E46D93" w:rsidRPr="00830F22">
        <w:rPr>
          <w:rFonts w:ascii="Calibri" w:hAnsi="Calibri" w:cs="Calibri"/>
          <w:i/>
          <w:iCs/>
          <w:szCs w:val="22"/>
        </w:rPr>
        <w:t>Rural Development Act of 1972</w:t>
      </w:r>
      <w:r w:rsidR="00E46D93" w:rsidRPr="007D5580">
        <w:rPr>
          <w:rFonts w:ascii="Calibri" w:hAnsi="Calibri" w:cs="Calibri"/>
          <w:szCs w:val="22"/>
        </w:rPr>
        <w:t xml:space="preserve"> with resolutions and procla</w:t>
      </w:r>
      <w:r w:rsidR="007A703A" w:rsidRPr="007D5580">
        <w:rPr>
          <w:rFonts w:ascii="Calibri" w:hAnsi="Calibri" w:cs="Calibri"/>
          <w:szCs w:val="22"/>
        </w:rPr>
        <w:t xml:space="preserve">mations, and all the </w:t>
      </w:r>
      <w:r w:rsidR="00830F22">
        <w:rPr>
          <w:rFonts w:ascii="Calibri" w:hAnsi="Calibri" w:cs="Calibri"/>
          <w:szCs w:val="22"/>
        </w:rPr>
        <w:t>Regional Centers</w:t>
      </w:r>
      <w:r w:rsidR="007A703A" w:rsidRPr="007D5580">
        <w:rPr>
          <w:rFonts w:ascii="Calibri" w:hAnsi="Calibri" w:cs="Calibri"/>
          <w:szCs w:val="22"/>
        </w:rPr>
        <w:t xml:space="preserve"> are commemorating the signing of this historic legislation</w:t>
      </w:r>
      <w:r w:rsidR="00313D4B">
        <w:rPr>
          <w:rFonts w:ascii="Calibri" w:hAnsi="Calibri" w:cs="Calibri"/>
          <w:szCs w:val="22"/>
        </w:rPr>
        <w:t>,</w:t>
      </w:r>
      <w:r w:rsidR="007A703A" w:rsidRPr="007D5580">
        <w:rPr>
          <w:rFonts w:ascii="Calibri" w:hAnsi="Calibri" w:cs="Calibri"/>
          <w:szCs w:val="22"/>
        </w:rPr>
        <w:t xml:space="preserve"> </w:t>
      </w:r>
      <w:r w:rsidR="00830F22">
        <w:rPr>
          <w:rFonts w:ascii="Calibri" w:hAnsi="Calibri" w:cs="Calibri"/>
          <w:szCs w:val="22"/>
        </w:rPr>
        <w:t xml:space="preserve">as it </w:t>
      </w:r>
      <w:r w:rsidR="007A703A" w:rsidRPr="007D5580">
        <w:rPr>
          <w:rFonts w:ascii="Calibri" w:hAnsi="Calibri" w:cs="Calibri"/>
          <w:szCs w:val="22"/>
        </w:rPr>
        <w:t>address</w:t>
      </w:r>
      <w:r w:rsidR="00830F22">
        <w:rPr>
          <w:rFonts w:ascii="Calibri" w:hAnsi="Calibri" w:cs="Calibri"/>
          <w:szCs w:val="22"/>
        </w:rPr>
        <w:t>es</w:t>
      </w:r>
      <w:r w:rsidR="007A703A" w:rsidRPr="007D5580">
        <w:rPr>
          <w:rFonts w:ascii="Calibri" w:hAnsi="Calibri" w:cs="Calibri"/>
          <w:szCs w:val="22"/>
        </w:rPr>
        <w:t xml:space="preserve"> the needs of rural communities</w:t>
      </w:r>
      <w:r>
        <w:rPr>
          <w:rFonts w:ascii="Calibri" w:hAnsi="Calibri" w:cs="Calibri"/>
          <w:szCs w:val="22"/>
        </w:rPr>
        <w:t>;</w:t>
      </w:r>
      <w:r w:rsidR="004626A6">
        <w:rPr>
          <w:rFonts w:ascii="Calibri" w:hAnsi="Calibri" w:cs="Calibri"/>
          <w:szCs w:val="22"/>
        </w:rPr>
        <w:t xml:space="preserve"> </w:t>
      </w:r>
      <w:r w:rsidR="004A7288" w:rsidRPr="004A7288">
        <w:rPr>
          <w:rFonts w:ascii="Calibri" w:hAnsi="Calibri" w:cs="Calibri"/>
          <w:i/>
          <w:iCs/>
          <w:szCs w:val="22"/>
        </w:rPr>
        <w:t>NOW THEREFORE,</w:t>
      </w:r>
      <w:r w:rsidRPr="004A7288">
        <w:rPr>
          <w:rFonts w:ascii="Calibri" w:hAnsi="Calibri" w:cs="Calibri"/>
          <w:i/>
          <w:iCs/>
          <w:szCs w:val="22"/>
        </w:rPr>
        <w:t xml:space="preserve"> BE IT </w:t>
      </w:r>
    </w:p>
    <w:p w14:paraId="5443E078" w14:textId="77777777" w:rsidR="004626A6" w:rsidRDefault="004626A6" w:rsidP="007A703A">
      <w:pPr>
        <w:rPr>
          <w:rFonts w:ascii="Calibri" w:hAnsi="Calibri" w:cs="Calibri"/>
          <w:i/>
          <w:iCs/>
          <w:szCs w:val="22"/>
        </w:rPr>
      </w:pPr>
    </w:p>
    <w:p w14:paraId="699A27F6" w14:textId="77F41B08" w:rsidR="007A703A" w:rsidRPr="007D5580" w:rsidRDefault="00F97193" w:rsidP="007A703A">
      <w:pPr>
        <w:rPr>
          <w:rFonts w:ascii="Calibri" w:hAnsi="Calibri" w:cs="Calibri"/>
          <w:szCs w:val="22"/>
        </w:rPr>
      </w:pPr>
      <w:r w:rsidRPr="004A7288">
        <w:rPr>
          <w:rFonts w:ascii="Calibri" w:hAnsi="Calibri" w:cs="Calibri"/>
          <w:i/>
          <w:iCs/>
          <w:szCs w:val="22"/>
        </w:rPr>
        <w:lastRenderedPageBreak/>
        <w:t>RESOLVED</w:t>
      </w:r>
      <w:r w:rsidR="004A7288">
        <w:rPr>
          <w:rStyle w:val="FootnoteReference"/>
          <w:rFonts w:ascii="Calibri" w:hAnsi="Calibri" w:cs="Calibri"/>
          <w:szCs w:val="22"/>
        </w:rPr>
        <w:footnoteReference w:id="2"/>
      </w:r>
      <w:r w:rsidR="007A703A" w:rsidRPr="007D5580">
        <w:rPr>
          <w:rFonts w:ascii="Calibri" w:hAnsi="Calibri" w:cs="Calibri"/>
          <w:szCs w:val="22"/>
        </w:rPr>
        <w:t xml:space="preserve">, that </w:t>
      </w:r>
      <w:r w:rsidR="004626A6" w:rsidRPr="004626A6">
        <w:rPr>
          <w:rFonts w:ascii="Calibri" w:hAnsi="Calibri" w:cs="Calibri"/>
          <w:color w:val="FF0000"/>
          <w:szCs w:val="22"/>
        </w:rPr>
        <w:t>I/we</w:t>
      </w:r>
      <w:r w:rsidR="007C3AF7">
        <w:rPr>
          <w:rFonts w:ascii="Calibri" w:hAnsi="Calibri" w:cs="Calibri"/>
          <w:color w:val="FF0000"/>
          <w:szCs w:val="22"/>
        </w:rPr>
        <w:t xml:space="preserve">, </w:t>
      </w:r>
      <w:r w:rsidR="004A7288" w:rsidRPr="004626A6">
        <w:rPr>
          <w:rFonts w:ascii="Calibri" w:hAnsi="Calibri" w:cs="Calibri"/>
          <w:color w:val="FF0000"/>
          <w:szCs w:val="22"/>
        </w:rPr>
        <w:t xml:space="preserve">[name of </w:t>
      </w:r>
      <w:r w:rsidR="007C3AF7">
        <w:rPr>
          <w:rFonts w:ascii="Calibri" w:hAnsi="Calibri" w:cs="Calibri"/>
          <w:color w:val="FF0000"/>
          <w:szCs w:val="22"/>
        </w:rPr>
        <w:t xml:space="preserve">person or </w:t>
      </w:r>
      <w:r w:rsidR="004A7288" w:rsidRPr="004626A6">
        <w:rPr>
          <w:rFonts w:ascii="Calibri" w:hAnsi="Calibri" w:cs="Calibri"/>
          <w:color w:val="FF0000"/>
          <w:szCs w:val="22"/>
        </w:rPr>
        <w:t>body]</w:t>
      </w:r>
      <w:r w:rsidR="007C3AF7">
        <w:rPr>
          <w:rFonts w:ascii="Calibri" w:hAnsi="Calibri" w:cs="Calibri"/>
          <w:color w:val="FF0000"/>
          <w:szCs w:val="22"/>
        </w:rPr>
        <w:t>,</w:t>
      </w:r>
      <w:r w:rsidR="004A7288" w:rsidRPr="004626A6">
        <w:rPr>
          <w:rFonts w:ascii="Calibri" w:hAnsi="Calibri" w:cs="Calibri"/>
          <w:color w:val="FF0000"/>
          <w:szCs w:val="22"/>
        </w:rPr>
        <w:t xml:space="preserve"> </w:t>
      </w:r>
      <w:r w:rsidR="009C171B" w:rsidRPr="009C171B">
        <w:rPr>
          <w:rFonts w:ascii="Calibri" w:hAnsi="Calibri" w:cs="Calibri"/>
          <w:color w:val="FF0000"/>
          <w:szCs w:val="22"/>
        </w:rPr>
        <w:t>do</w:t>
      </w:r>
      <w:r w:rsidR="009C171B">
        <w:rPr>
          <w:rStyle w:val="FootnoteReference"/>
          <w:rFonts w:ascii="Calibri" w:hAnsi="Calibri" w:cs="Calibri"/>
          <w:color w:val="FF0000"/>
          <w:szCs w:val="22"/>
        </w:rPr>
        <w:footnoteReference w:id="3"/>
      </w:r>
      <w:r w:rsidR="00830F22" w:rsidRPr="008050F2">
        <w:rPr>
          <w:rFonts w:ascii="Calibri" w:hAnsi="Calibri" w:cs="Calibri"/>
          <w:color w:val="FF0000"/>
          <w:szCs w:val="22"/>
        </w:rPr>
        <w:t xml:space="preserve"> </w:t>
      </w:r>
      <w:r w:rsidR="00830F22">
        <w:rPr>
          <w:rFonts w:ascii="Calibri" w:hAnsi="Calibri" w:cs="Calibri"/>
          <w:szCs w:val="22"/>
        </w:rPr>
        <w:t>r</w:t>
      </w:r>
      <w:r w:rsidR="007A703A" w:rsidRPr="007D5580">
        <w:rPr>
          <w:rFonts w:ascii="Calibri" w:hAnsi="Calibri" w:cs="Calibri"/>
          <w:szCs w:val="22"/>
        </w:rPr>
        <w:t>ecognize</w:t>
      </w:r>
      <w:r w:rsidR="00EB3014" w:rsidRPr="00EB3014">
        <w:rPr>
          <w:rFonts w:ascii="Calibri" w:hAnsi="Calibri" w:cs="Calibri"/>
          <w:color w:val="FF0000"/>
          <w:szCs w:val="22"/>
        </w:rPr>
        <w:t>s</w:t>
      </w:r>
      <w:r w:rsidR="007A703A" w:rsidRPr="007D5580">
        <w:rPr>
          <w:rFonts w:ascii="Calibri" w:hAnsi="Calibri" w:cs="Calibri"/>
          <w:szCs w:val="22"/>
        </w:rPr>
        <w:t xml:space="preserve"> the significant contributions of the </w:t>
      </w:r>
      <w:r w:rsidR="00830F22">
        <w:rPr>
          <w:rFonts w:ascii="Calibri" w:hAnsi="Calibri" w:cs="Calibri"/>
          <w:szCs w:val="22"/>
        </w:rPr>
        <w:t>Regional Rural Development Centers</w:t>
      </w:r>
      <w:r w:rsidR="007A703A" w:rsidRPr="007D5580">
        <w:rPr>
          <w:rFonts w:ascii="Calibri" w:hAnsi="Calibri" w:cs="Calibri"/>
          <w:szCs w:val="22"/>
        </w:rPr>
        <w:t xml:space="preserve"> over the past 50 years and </w:t>
      </w:r>
      <w:r w:rsidR="00785B7C" w:rsidRPr="007D5580">
        <w:rPr>
          <w:rFonts w:ascii="Calibri" w:hAnsi="Calibri" w:cs="Calibri"/>
          <w:szCs w:val="22"/>
        </w:rPr>
        <w:t>look</w:t>
      </w:r>
      <w:r w:rsidR="00785B7C" w:rsidRPr="00EB3014">
        <w:rPr>
          <w:rFonts w:ascii="Calibri" w:hAnsi="Calibri" w:cs="Calibri"/>
          <w:color w:val="FF0000"/>
          <w:szCs w:val="22"/>
        </w:rPr>
        <w:t>s</w:t>
      </w:r>
      <w:r w:rsidR="007A703A" w:rsidRPr="007D5580">
        <w:rPr>
          <w:rFonts w:ascii="Calibri" w:hAnsi="Calibri" w:cs="Calibri"/>
          <w:szCs w:val="22"/>
        </w:rPr>
        <w:t xml:space="preserve"> </w:t>
      </w:r>
      <w:r w:rsidR="00830F22">
        <w:rPr>
          <w:rFonts w:ascii="Calibri" w:hAnsi="Calibri" w:cs="Calibri"/>
          <w:szCs w:val="22"/>
        </w:rPr>
        <w:t>to</w:t>
      </w:r>
      <w:r w:rsidR="007A703A" w:rsidRPr="007D5580">
        <w:rPr>
          <w:rFonts w:ascii="Calibri" w:hAnsi="Calibri" w:cs="Calibri"/>
          <w:szCs w:val="22"/>
        </w:rPr>
        <w:t xml:space="preserve"> them</w:t>
      </w:r>
      <w:r w:rsidR="00830F22">
        <w:rPr>
          <w:rFonts w:ascii="Calibri" w:hAnsi="Calibri" w:cs="Calibri"/>
          <w:szCs w:val="22"/>
        </w:rPr>
        <w:t xml:space="preserve"> for leadership as they</w:t>
      </w:r>
      <w:r w:rsidR="007A703A" w:rsidRPr="007D5580">
        <w:rPr>
          <w:rFonts w:ascii="Calibri" w:hAnsi="Calibri" w:cs="Calibri"/>
          <w:szCs w:val="22"/>
        </w:rPr>
        <w:t xml:space="preserve"> play </w:t>
      </w:r>
      <w:r w:rsidR="00830F22">
        <w:rPr>
          <w:rFonts w:ascii="Calibri" w:hAnsi="Calibri" w:cs="Calibri"/>
          <w:szCs w:val="22"/>
        </w:rPr>
        <w:t xml:space="preserve">a </w:t>
      </w:r>
      <w:r w:rsidR="007A703A" w:rsidRPr="007D5580">
        <w:rPr>
          <w:rFonts w:ascii="Calibri" w:hAnsi="Calibri" w:cs="Calibri"/>
          <w:szCs w:val="22"/>
        </w:rPr>
        <w:t xml:space="preserve">significant role in the </w:t>
      </w:r>
      <w:r w:rsidR="009429A5" w:rsidRPr="007D5580">
        <w:rPr>
          <w:rFonts w:ascii="Calibri" w:hAnsi="Calibri" w:cs="Calibri"/>
          <w:szCs w:val="22"/>
        </w:rPr>
        <w:t xml:space="preserve">continued </w:t>
      </w:r>
      <w:r w:rsidR="009C171B">
        <w:rPr>
          <w:rFonts w:ascii="Calibri" w:hAnsi="Calibri" w:cs="Calibri"/>
          <w:szCs w:val="22"/>
        </w:rPr>
        <w:t>vibrancy</w:t>
      </w:r>
      <w:r w:rsidR="007A703A" w:rsidRPr="007D5580">
        <w:rPr>
          <w:rFonts w:ascii="Calibri" w:hAnsi="Calibri" w:cs="Calibri"/>
          <w:szCs w:val="22"/>
        </w:rPr>
        <w:t xml:space="preserve"> of rural America</w:t>
      </w:r>
      <w:r w:rsidR="004A7288">
        <w:rPr>
          <w:rFonts w:ascii="Calibri" w:hAnsi="Calibri" w:cs="Calibri"/>
          <w:szCs w:val="22"/>
        </w:rPr>
        <w:t>;</w:t>
      </w:r>
      <w:r w:rsidR="00830F22">
        <w:rPr>
          <w:rFonts w:ascii="Calibri" w:hAnsi="Calibri" w:cs="Calibri"/>
          <w:szCs w:val="22"/>
        </w:rPr>
        <w:t xml:space="preserve"> and</w:t>
      </w:r>
      <w:r w:rsidR="007A703A" w:rsidRPr="007D5580">
        <w:rPr>
          <w:rFonts w:ascii="Calibri" w:hAnsi="Calibri" w:cs="Calibri"/>
          <w:szCs w:val="22"/>
        </w:rPr>
        <w:t xml:space="preserve"> </w:t>
      </w:r>
    </w:p>
    <w:p w14:paraId="59FBF204" w14:textId="77777777" w:rsidR="007A703A" w:rsidRPr="007D5580" w:rsidRDefault="007A703A" w:rsidP="007A703A">
      <w:pPr>
        <w:rPr>
          <w:rFonts w:ascii="Calibri" w:hAnsi="Calibri" w:cs="Calibri"/>
          <w:szCs w:val="22"/>
        </w:rPr>
      </w:pPr>
    </w:p>
    <w:p w14:paraId="318061A4" w14:textId="11C5D7FB" w:rsidR="007A703A" w:rsidRPr="007D5580" w:rsidRDefault="00830F22" w:rsidP="007A703A">
      <w:pPr>
        <w:rPr>
          <w:rFonts w:ascii="Calibri" w:hAnsi="Calibri" w:cs="Calibri"/>
          <w:szCs w:val="22"/>
        </w:rPr>
      </w:pPr>
      <w:r w:rsidRPr="004626A6">
        <w:rPr>
          <w:rFonts w:ascii="Calibri" w:hAnsi="Calibri" w:cs="Calibri"/>
          <w:i/>
          <w:iCs/>
          <w:szCs w:val="22"/>
        </w:rPr>
        <w:t>RESOLVED</w:t>
      </w:r>
      <w:r w:rsidR="004626A6">
        <w:rPr>
          <w:rFonts w:ascii="Calibri" w:hAnsi="Calibri" w:cs="Calibri"/>
          <w:szCs w:val="22"/>
        </w:rPr>
        <w:t xml:space="preserve">, that </w:t>
      </w:r>
      <w:r w:rsidR="004626A6" w:rsidRPr="004626A6">
        <w:rPr>
          <w:rFonts w:ascii="Calibri" w:hAnsi="Calibri" w:cs="Calibri"/>
          <w:color w:val="FF0000"/>
          <w:szCs w:val="22"/>
        </w:rPr>
        <w:t>I/we/</w:t>
      </w:r>
      <w:r w:rsidR="009C171B">
        <w:rPr>
          <w:rFonts w:ascii="Calibri" w:hAnsi="Calibri" w:cs="Calibri"/>
          <w:color w:val="FF0000"/>
          <w:szCs w:val="22"/>
        </w:rPr>
        <w:t xml:space="preserve">the </w:t>
      </w:r>
      <w:r w:rsidR="004626A6" w:rsidRPr="004626A6">
        <w:rPr>
          <w:rFonts w:ascii="Calibri" w:hAnsi="Calibri" w:cs="Calibri"/>
          <w:color w:val="FF0000"/>
          <w:szCs w:val="22"/>
        </w:rPr>
        <w:t xml:space="preserve">[name of body] </w:t>
      </w:r>
      <w:r w:rsidR="004626A6">
        <w:rPr>
          <w:rFonts w:ascii="Calibri" w:hAnsi="Calibri" w:cs="Calibri"/>
          <w:szCs w:val="22"/>
        </w:rPr>
        <w:t>e</w:t>
      </w:r>
      <w:r w:rsidR="007A703A" w:rsidRPr="007D5580">
        <w:rPr>
          <w:rFonts w:ascii="Calibri" w:hAnsi="Calibri" w:cs="Calibri"/>
          <w:szCs w:val="22"/>
        </w:rPr>
        <w:t>ncourage</w:t>
      </w:r>
      <w:r w:rsidR="004626A6" w:rsidRPr="008050F2">
        <w:rPr>
          <w:rFonts w:ascii="Calibri" w:hAnsi="Calibri" w:cs="Calibri"/>
          <w:color w:val="FF0000"/>
          <w:szCs w:val="22"/>
        </w:rPr>
        <w:t>s</w:t>
      </w:r>
      <w:r w:rsidR="007A703A" w:rsidRPr="007D5580">
        <w:rPr>
          <w:rFonts w:ascii="Calibri" w:hAnsi="Calibri" w:cs="Calibri"/>
          <w:szCs w:val="22"/>
        </w:rPr>
        <w:t xml:space="preserve"> the people of the United States to observe and celebrate the </w:t>
      </w:r>
      <w:r w:rsidR="004626A6">
        <w:rPr>
          <w:rFonts w:ascii="Calibri" w:hAnsi="Calibri" w:cs="Calibri"/>
          <w:szCs w:val="22"/>
        </w:rPr>
        <w:t>fiftieth</w:t>
      </w:r>
      <w:r w:rsidR="007A703A" w:rsidRPr="007D5580">
        <w:rPr>
          <w:rFonts w:ascii="Calibri" w:hAnsi="Calibri" w:cs="Calibri"/>
          <w:szCs w:val="22"/>
        </w:rPr>
        <w:t xml:space="preserve"> </w:t>
      </w:r>
      <w:r w:rsidR="004626A6">
        <w:rPr>
          <w:rFonts w:ascii="Calibri" w:hAnsi="Calibri" w:cs="Calibri"/>
          <w:szCs w:val="22"/>
        </w:rPr>
        <w:t>a</w:t>
      </w:r>
      <w:r w:rsidR="007A703A" w:rsidRPr="007D5580">
        <w:rPr>
          <w:rFonts w:ascii="Calibri" w:hAnsi="Calibri" w:cs="Calibri"/>
          <w:szCs w:val="22"/>
        </w:rPr>
        <w:t xml:space="preserve">nniversary of the </w:t>
      </w:r>
      <w:r w:rsidR="004626A6">
        <w:rPr>
          <w:rFonts w:ascii="Calibri" w:hAnsi="Calibri" w:cs="Calibri"/>
          <w:szCs w:val="22"/>
        </w:rPr>
        <w:t>passage</w:t>
      </w:r>
      <w:r w:rsidR="007A703A" w:rsidRPr="007D5580">
        <w:rPr>
          <w:rFonts w:ascii="Calibri" w:hAnsi="Calibri" w:cs="Calibri"/>
          <w:szCs w:val="22"/>
        </w:rPr>
        <w:t xml:space="preserve"> of the </w:t>
      </w:r>
      <w:r w:rsidR="007A703A" w:rsidRPr="004626A6">
        <w:rPr>
          <w:rFonts w:ascii="Calibri" w:hAnsi="Calibri" w:cs="Calibri"/>
          <w:i/>
          <w:iCs/>
          <w:szCs w:val="22"/>
        </w:rPr>
        <w:t>Rural Development Act of 1972</w:t>
      </w:r>
      <w:r w:rsidR="004A7288">
        <w:rPr>
          <w:rFonts w:ascii="Calibri" w:hAnsi="Calibri" w:cs="Calibri"/>
          <w:szCs w:val="22"/>
        </w:rPr>
        <w:t>;</w:t>
      </w:r>
      <w:r w:rsidR="004626A6">
        <w:rPr>
          <w:rFonts w:ascii="Calibri" w:hAnsi="Calibri" w:cs="Calibri"/>
          <w:szCs w:val="22"/>
        </w:rPr>
        <w:t xml:space="preserve"> and</w:t>
      </w:r>
    </w:p>
    <w:p w14:paraId="252E906B" w14:textId="77777777" w:rsidR="007A703A" w:rsidRPr="007D5580" w:rsidRDefault="007A703A" w:rsidP="007A703A">
      <w:pPr>
        <w:rPr>
          <w:rFonts w:ascii="Calibri" w:hAnsi="Calibri" w:cs="Calibri"/>
          <w:szCs w:val="22"/>
        </w:rPr>
      </w:pPr>
      <w:r w:rsidRPr="007D5580">
        <w:rPr>
          <w:rFonts w:ascii="Calibri" w:hAnsi="Calibri" w:cs="Calibri"/>
          <w:szCs w:val="22"/>
        </w:rPr>
        <w:t xml:space="preserve"> </w:t>
      </w:r>
    </w:p>
    <w:p w14:paraId="50DA9003" w14:textId="262AC6B7" w:rsidR="007A703A" w:rsidRPr="007D5580" w:rsidRDefault="004626A6" w:rsidP="007A703A">
      <w:pPr>
        <w:rPr>
          <w:rFonts w:ascii="Calibri" w:hAnsi="Calibri" w:cs="Calibri"/>
          <w:szCs w:val="22"/>
        </w:rPr>
      </w:pPr>
      <w:r w:rsidRPr="008050F2">
        <w:rPr>
          <w:rFonts w:ascii="Calibri" w:hAnsi="Calibri" w:cs="Calibri"/>
          <w:i/>
          <w:iCs/>
          <w:szCs w:val="22"/>
        </w:rPr>
        <w:t>RESOLVED</w:t>
      </w:r>
      <w:r w:rsidRPr="004626A6">
        <w:rPr>
          <w:rFonts w:ascii="Calibri" w:hAnsi="Calibri" w:cs="Calibri"/>
          <w:szCs w:val="22"/>
        </w:rPr>
        <w:t>, that</w:t>
      </w:r>
      <w:r w:rsidR="007A703A" w:rsidRPr="004626A6">
        <w:rPr>
          <w:rFonts w:ascii="Calibri" w:hAnsi="Calibri" w:cs="Calibri"/>
          <w:szCs w:val="22"/>
        </w:rPr>
        <w:t xml:space="preserve"> </w:t>
      </w:r>
      <w:r w:rsidRPr="004626A6">
        <w:rPr>
          <w:rFonts w:ascii="Calibri" w:hAnsi="Calibri" w:cs="Calibri"/>
          <w:color w:val="FF0000"/>
          <w:szCs w:val="22"/>
        </w:rPr>
        <w:t>I/we/</w:t>
      </w:r>
      <w:r w:rsidR="009C171B">
        <w:rPr>
          <w:rFonts w:ascii="Calibri" w:hAnsi="Calibri" w:cs="Calibri"/>
          <w:color w:val="FF0000"/>
          <w:szCs w:val="22"/>
        </w:rPr>
        <w:t xml:space="preserve">the </w:t>
      </w:r>
      <w:r w:rsidRPr="004626A6">
        <w:rPr>
          <w:rFonts w:ascii="Calibri" w:hAnsi="Calibri" w:cs="Calibri"/>
          <w:color w:val="FF0000"/>
          <w:szCs w:val="22"/>
        </w:rPr>
        <w:t xml:space="preserve">[name of body] </w:t>
      </w:r>
      <w:r w:rsidRPr="004626A6">
        <w:rPr>
          <w:rFonts w:ascii="Calibri" w:hAnsi="Calibri" w:cs="Calibri"/>
          <w:szCs w:val="22"/>
        </w:rPr>
        <w:t>call</w:t>
      </w:r>
      <w:r w:rsidR="009C171B" w:rsidRPr="008050F2">
        <w:rPr>
          <w:rFonts w:ascii="Calibri" w:hAnsi="Calibri" w:cs="Calibri"/>
          <w:color w:val="FF0000"/>
          <w:szCs w:val="22"/>
        </w:rPr>
        <w:t>s</w:t>
      </w:r>
      <w:r w:rsidRPr="004626A6">
        <w:rPr>
          <w:rFonts w:ascii="Calibri" w:hAnsi="Calibri" w:cs="Calibri"/>
          <w:szCs w:val="22"/>
        </w:rPr>
        <w:t xml:space="preserve"> for </w:t>
      </w:r>
      <w:r w:rsidR="007A703A" w:rsidRPr="004626A6">
        <w:rPr>
          <w:rFonts w:ascii="Calibri" w:hAnsi="Calibri" w:cs="Calibri"/>
          <w:szCs w:val="22"/>
        </w:rPr>
        <w:t xml:space="preserve">continued </w:t>
      </w:r>
      <w:r w:rsidR="007A703A" w:rsidRPr="007D5580">
        <w:rPr>
          <w:rFonts w:ascii="Calibri" w:hAnsi="Calibri" w:cs="Calibri"/>
          <w:szCs w:val="22"/>
        </w:rPr>
        <w:t xml:space="preserve">collaboration and cooperation among </w:t>
      </w:r>
      <w:r>
        <w:rPr>
          <w:rFonts w:ascii="Calibri" w:hAnsi="Calibri" w:cs="Calibri"/>
          <w:szCs w:val="22"/>
        </w:rPr>
        <w:t>F</w:t>
      </w:r>
      <w:r w:rsidR="007A703A" w:rsidRPr="007D5580">
        <w:rPr>
          <w:rFonts w:ascii="Calibri" w:hAnsi="Calibri" w:cs="Calibri"/>
          <w:szCs w:val="22"/>
        </w:rPr>
        <w:t>ederal, state</w:t>
      </w:r>
      <w:r>
        <w:rPr>
          <w:rFonts w:ascii="Calibri" w:hAnsi="Calibri" w:cs="Calibri"/>
          <w:szCs w:val="22"/>
        </w:rPr>
        <w:t>,</w:t>
      </w:r>
      <w:r w:rsidR="007A703A" w:rsidRPr="007D5580">
        <w:rPr>
          <w:rFonts w:ascii="Calibri" w:hAnsi="Calibri" w:cs="Calibri"/>
          <w:szCs w:val="22"/>
        </w:rPr>
        <w:t xml:space="preserve"> and local governments</w:t>
      </w:r>
      <w:r>
        <w:rPr>
          <w:rFonts w:ascii="Calibri" w:hAnsi="Calibri" w:cs="Calibri"/>
          <w:szCs w:val="22"/>
        </w:rPr>
        <w:t xml:space="preserve">, institutions of higher education, and community organizations </w:t>
      </w:r>
      <w:r w:rsidR="007A703A" w:rsidRPr="007D5580">
        <w:rPr>
          <w:rFonts w:ascii="Calibri" w:hAnsi="Calibri" w:cs="Calibri"/>
          <w:szCs w:val="22"/>
        </w:rPr>
        <w:t xml:space="preserve">to ensure </w:t>
      </w:r>
      <w:r w:rsidR="009429A5" w:rsidRPr="007D5580">
        <w:rPr>
          <w:rFonts w:ascii="Calibri" w:hAnsi="Calibri" w:cs="Calibri"/>
          <w:szCs w:val="22"/>
        </w:rPr>
        <w:t>special effort</w:t>
      </w:r>
      <w:r>
        <w:rPr>
          <w:rFonts w:ascii="Calibri" w:hAnsi="Calibri" w:cs="Calibri"/>
          <w:szCs w:val="22"/>
        </w:rPr>
        <w:t xml:space="preserve"> is</w:t>
      </w:r>
      <w:r w:rsidR="009429A5" w:rsidRPr="007D5580">
        <w:rPr>
          <w:rFonts w:ascii="Calibri" w:hAnsi="Calibri" w:cs="Calibri"/>
          <w:szCs w:val="22"/>
        </w:rPr>
        <w:t xml:space="preserve"> made to address the needs of rural commu</w:t>
      </w:r>
      <w:r>
        <w:rPr>
          <w:rFonts w:ascii="Calibri" w:hAnsi="Calibri" w:cs="Calibri"/>
          <w:szCs w:val="22"/>
        </w:rPr>
        <w:t>nities</w:t>
      </w:r>
      <w:r w:rsidR="004A7288">
        <w:rPr>
          <w:rFonts w:ascii="Calibri" w:hAnsi="Calibri" w:cs="Calibri"/>
          <w:szCs w:val="22"/>
        </w:rPr>
        <w:t>;</w:t>
      </w:r>
      <w:r>
        <w:rPr>
          <w:rFonts w:ascii="Calibri" w:hAnsi="Calibri" w:cs="Calibri"/>
          <w:szCs w:val="22"/>
        </w:rPr>
        <w:t xml:space="preserve"> and</w:t>
      </w:r>
      <w:r w:rsidR="009429A5" w:rsidRPr="007D5580">
        <w:rPr>
          <w:rFonts w:ascii="Calibri" w:hAnsi="Calibri" w:cs="Calibri"/>
          <w:szCs w:val="22"/>
        </w:rPr>
        <w:t xml:space="preserve"> </w:t>
      </w:r>
    </w:p>
    <w:p w14:paraId="31B2192B" w14:textId="77777777" w:rsidR="009429A5" w:rsidRPr="007D5580" w:rsidRDefault="009429A5" w:rsidP="007A703A">
      <w:pPr>
        <w:rPr>
          <w:rFonts w:ascii="Calibri" w:hAnsi="Calibri" w:cs="Calibri"/>
          <w:szCs w:val="22"/>
        </w:rPr>
      </w:pPr>
    </w:p>
    <w:p w14:paraId="6BD39D87" w14:textId="7ABB5214" w:rsidR="007A703A" w:rsidRPr="007D5580" w:rsidRDefault="004626A6" w:rsidP="007A703A">
      <w:pPr>
        <w:rPr>
          <w:rFonts w:ascii="Calibri" w:hAnsi="Calibri" w:cs="Calibri"/>
          <w:szCs w:val="22"/>
        </w:rPr>
      </w:pPr>
      <w:r w:rsidRPr="008050F2">
        <w:rPr>
          <w:rFonts w:ascii="Calibri" w:hAnsi="Calibri" w:cs="Calibri"/>
          <w:i/>
          <w:iCs/>
          <w:szCs w:val="22"/>
        </w:rPr>
        <w:t>RESOLVED</w:t>
      </w:r>
      <w:r w:rsidRPr="004626A6">
        <w:rPr>
          <w:rFonts w:ascii="Calibri" w:hAnsi="Calibri" w:cs="Calibri"/>
          <w:szCs w:val="22"/>
        </w:rPr>
        <w:t xml:space="preserve"> that </w:t>
      </w:r>
      <w:r w:rsidRPr="004626A6">
        <w:rPr>
          <w:rFonts w:ascii="Calibri" w:hAnsi="Calibri" w:cs="Calibri"/>
          <w:color w:val="FF0000"/>
          <w:szCs w:val="22"/>
        </w:rPr>
        <w:t>I/we/</w:t>
      </w:r>
      <w:r w:rsidR="009C171B">
        <w:rPr>
          <w:rFonts w:ascii="Calibri" w:hAnsi="Calibri" w:cs="Calibri"/>
          <w:color w:val="FF0000"/>
          <w:szCs w:val="22"/>
        </w:rPr>
        <w:t xml:space="preserve">the </w:t>
      </w:r>
      <w:r w:rsidRPr="004626A6">
        <w:rPr>
          <w:rFonts w:ascii="Calibri" w:hAnsi="Calibri" w:cs="Calibri"/>
          <w:color w:val="FF0000"/>
          <w:szCs w:val="22"/>
        </w:rPr>
        <w:t xml:space="preserve">[name of body] </w:t>
      </w:r>
      <w:r>
        <w:rPr>
          <w:rFonts w:ascii="Calibri" w:hAnsi="Calibri" w:cs="Calibri"/>
          <w:szCs w:val="22"/>
        </w:rPr>
        <w:t>c</w:t>
      </w:r>
      <w:r w:rsidR="007A703A" w:rsidRPr="004626A6">
        <w:rPr>
          <w:rFonts w:ascii="Calibri" w:hAnsi="Calibri" w:cs="Calibri"/>
          <w:szCs w:val="22"/>
        </w:rPr>
        <w:t>elebrate</w:t>
      </w:r>
      <w:r w:rsidR="007A703A" w:rsidRPr="008050F2">
        <w:rPr>
          <w:rFonts w:ascii="Calibri" w:hAnsi="Calibri" w:cs="Calibri"/>
          <w:color w:val="FF0000"/>
          <w:szCs w:val="22"/>
        </w:rPr>
        <w:t>s</w:t>
      </w:r>
      <w:r w:rsidR="007A703A" w:rsidRPr="004626A6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the </w:t>
      </w:r>
      <w:r w:rsidR="007A703A" w:rsidRPr="007D5580">
        <w:rPr>
          <w:rFonts w:ascii="Calibri" w:hAnsi="Calibri" w:cs="Calibri"/>
          <w:szCs w:val="22"/>
        </w:rPr>
        <w:t xml:space="preserve">millions of </w:t>
      </w:r>
      <w:r w:rsidR="00D748D9" w:rsidRPr="007D5580">
        <w:rPr>
          <w:rFonts w:ascii="Calibri" w:hAnsi="Calibri" w:cs="Calibri"/>
          <w:szCs w:val="22"/>
        </w:rPr>
        <w:t>youths</w:t>
      </w:r>
      <w:r w:rsidR="007A703A" w:rsidRPr="007D5580">
        <w:rPr>
          <w:rFonts w:ascii="Calibri" w:hAnsi="Calibri" w:cs="Calibri"/>
          <w:szCs w:val="22"/>
        </w:rPr>
        <w:t>, adults, families, farmers</w:t>
      </w:r>
      <w:r>
        <w:rPr>
          <w:rFonts w:ascii="Calibri" w:hAnsi="Calibri" w:cs="Calibri"/>
          <w:szCs w:val="22"/>
        </w:rPr>
        <w:t xml:space="preserve"> and</w:t>
      </w:r>
      <w:r w:rsidR="007A703A" w:rsidRPr="007D5580">
        <w:rPr>
          <w:rFonts w:ascii="Calibri" w:hAnsi="Calibri" w:cs="Calibri"/>
          <w:szCs w:val="22"/>
        </w:rPr>
        <w:t xml:space="preserve"> ranchers, community leaders</w:t>
      </w:r>
      <w:r>
        <w:rPr>
          <w:rFonts w:ascii="Calibri" w:hAnsi="Calibri" w:cs="Calibri"/>
          <w:szCs w:val="22"/>
        </w:rPr>
        <w:t>,</w:t>
      </w:r>
      <w:r w:rsidR="007A703A" w:rsidRPr="007D5580">
        <w:rPr>
          <w:rFonts w:ascii="Calibri" w:hAnsi="Calibri" w:cs="Calibri"/>
          <w:szCs w:val="22"/>
        </w:rPr>
        <w:t xml:space="preserve"> and others who have benefited </w:t>
      </w:r>
      <w:r w:rsidR="007A703A" w:rsidRPr="00432938">
        <w:rPr>
          <w:rFonts w:ascii="Calibri" w:hAnsi="Calibri" w:cs="Calibri"/>
          <w:szCs w:val="22"/>
        </w:rPr>
        <w:t xml:space="preserve">from the </w:t>
      </w:r>
      <w:r w:rsidR="00971CAF" w:rsidRPr="00432938">
        <w:rPr>
          <w:rFonts w:ascii="Calibri" w:hAnsi="Calibri" w:cs="Calibri"/>
          <w:szCs w:val="22"/>
        </w:rPr>
        <w:t xml:space="preserve">Extension, </w:t>
      </w:r>
      <w:r w:rsidR="007A703A" w:rsidRPr="00432938">
        <w:rPr>
          <w:rFonts w:ascii="Calibri" w:hAnsi="Calibri" w:cs="Calibri"/>
          <w:szCs w:val="22"/>
        </w:rPr>
        <w:t>teaching</w:t>
      </w:r>
      <w:r>
        <w:rPr>
          <w:rFonts w:ascii="Calibri" w:hAnsi="Calibri" w:cs="Calibri"/>
          <w:szCs w:val="22"/>
        </w:rPr>
        <w:t xml:space="preserve"> and</w:t>
      </w:r>
      <w:r w:rsidR="007A703A" w:rsidRPr="007D5580">
        <w:rPr>
          <w:rFonts w:ascii="Calibri" w:hAnsi="Calibri" w:cs="Calibri"/>
          <w:szCs w:val="22"/>
        </w:rPr>
        <w:t xml:space="preserve"> research programs </w:t>
      </w:r>
      <w:r w:rsidR="009429A5" w:rsidRPr="007D5580">
        <w:rPr>
          <w:rFonts w:ascii="Calibri" w:hAnsi="Calibri" w:cs="Calibri"/>
          <w:szCs w:val="22"/>
        </w:rPr>
        <w:t xml:space="preserve">provided </w:t>
      </w:r>
      <w:r w:rsidR="002162B4" w:rsidRPr="007D5580">
        <w:rPr>
          <w:rFonts w:ascii="Calibri" w:hAnsi="Calibri" w:cs="Calibri"/>
          <w:szCs w:val="22"/>
        </w:rPr>
        <w:t>by the</w:t>
      </w:r>
      <w:r>
        <w:rPr>
          <w:rFonts w:ascii="Calibri" w:hAnsi="Calibri" w:cs="Calibri"/>
          <w:szCs w:val="22"/>
        </w:rPr>
        <w:t xml:space="preserve"> Regional Rural Development Centers </w:t>
      </w:r>
      <w:r w:rsidR="002162B4" w:rsidRPr="007D5580">
        <w:rPr>
          <w:rFonts w:ascii="Calibri" w:hAnsi="Calibri" w:cs="Calibri"/>
          <w:szCs w:val="22"/>
        </w:rPr>
        <w:t>a</w:t>
      </w:r>
      <w:r>
        <w:rPr>
          <w:rFonts w:ascii="Calibri" w:hAnsi="Calibri" w:cs="Calibri"/>
          <w:szCs w:val="22"/>
        </w:rPr>
        <w:t>s</w:t>
      </w:r>
      <w:r w:rsidR="002162B4" w:rsidRPr="007D5580">
        <w:rPr>
          <w:rFonts w:ascii="Calibri" w:hAnsi="Calibri" w:cs="Calibri"/>
          <w:szCs w:val="22"/>
        </w:rPr>
        <w:t xml:space="preserve"> </w:t>
      </w:r>
      <w:r w:rsidR="007A703A" w:rsidRPr="007D5580">
        <w:rPr>
          <w:rFonts w:ascii="Calibri" w:hAnsi="Calibri" w:cs="Calibri"/>
          <w:szCs w:val="22"/>
        </w:rPr>
        <w:t>national treasures and indispensable investments of which we</w:t>
      </w:r>
      <w:r>
        <w:rPr>
          <w:rFonts w:ascii="Calibri" w:hAnsi="Calibri" w:cs="Calibri"/>
          <w:szCs w:val="22"/>
        </w:rPr>
        <w:t xml:space="preserve"> as a Nation</w:t>
      </w:r>
      <w:r w:rsidR="007A703A" w:rsidRPr="007D5580">
        <w:rPr>
          <w:rFonts w:ascii="Calibri" w:hAnsi="Calibri" w:cs="Calibri"/>
          <w:szCs w:val="22"/>
        </w:rPr>
        <w:t xml:space="preserve"> are proud</w:t>
      </w:r>
      <w:r>
        <w:rPr>
          <w:rFonts w:ascii="Calibri" w:hAnsi="Calibri" w:cs="Calibri"/>
          <w:szCs w:val="22"/>
        </w:rPr>
        <w:t>.</w:t>
      </w:r>
      <w:r w:rsidR="007A703A" w:rsidRPr="007D5580">
        <w:rPr>
          <w:rFonts w:ascii="Calibri" w:hAnsi="Calibri" w:cs="Calibri"/>
          <w:szCs w:val="22"/>
        </w:rPr>
        <w:t xml:space="preserve">  </w:t>
      </w:r>
    </w:p>
    <w:p w14:paraId="5458B164" w14:textId="0A32388A" w:rsidR="007A703A" w:rsidRDefault="007A703A" w:rsidP="00F56E97">
      <w:pPr>
        <w:rPr>
          <w:rFonts w:ascii="Calibri" w:hAnsi="Calibri" w:cs="Calibri"/>
          <w:szCs w:val="22"/>
        </w:rPr>
      </w:pPr>
    </w:p>
    <w:p w14:paraId="43AFCEE3" w14:textId="2B72299C" w:rsidR="004A7288" w:rsidRPr="007D5580" w:rsidRDefault="004A7288" w:rsidP="00F56E97">
      <w:pPr>
        <w:rPr>
          <w:rFonts w:ascii="Calibri" w:hAnsi="Calibri" w:cs="Calibri"/>
          <w:szCs w:val="22"/>
        </w:rPr>
      </w:pPr>
      <w:r w:rsidRPr="008050F2">
        <w:rPr>
          <w:rFonts w:ascii="Calibri" w:hAnsi="Calibri" w:cs="Calibri"/>
          <w:i/>
          <w:iCs/>
          <w:szCs w:val="22"/>
        </w:rPr>
        <w:t>IN WITNESS WHEREOF</w:t>
      </w:r>
      <w:r>
        <w:rPr>
          <w:rFonts w:ascii="Calibri" w:hAnsi="Calibri" w:cs="Calibri"/>
          <w:szCs w:val="22"/>
        </w:rPr>
        <w:t xml:space="preserve">, </w:t>
      </w:r>
      <w:r w:rsidR="009405F4">
        <w:rPr>
          <w:rFonts w:ascii="Calibri" w:hAnsi="Calibri" w:cs="Calibri"/>
          <w:szCs w:val="22"/>
        </w:rPr>
        <w:t xml:space="preserve">I, </w:t>
      </w:r>
      <w:r>
        <w:rPr>
          <w:rFonts w:ascii="Calibri" w:hAnsi="Calibri" w:cs="Calibri"/>
          <w:szCs w:val="22"/>
        </w:rPr>
        <w:t>[</w:t>
      </w:r>
      <w:r w:rsidR="009C171B">
        <w:rPr>
          <w:rFonts w:ascii="Calibri" w:hAnsi="Calibri" w:cs="Calibri"/>
          <w:szCs w:val="22"/>
        </w:rPr>
        <w:t xml:space="preserve">name or </w:t>
      </w:r>
      <w:r w:rsidRPr="00C55246">
        <w:rPr>
          <w:rFonts w:ascii="Calibri" w:hAnsi="Calibri" w:cs="Calibri"/>
          <w:color w:val="FF0000"/>
          <w:szCs w:val="22"/>
        </w:rPr>
        <w:t>personal reference to signing officiant</w:t>
      </w:r>
      <w:r>
        <w:rPr>
          <w:rFonts w:ascii="Calibri" w:hAnsi="Calibri" w:cs="Calibri"/>
          <w:szCs w:val="22"/>
        </w:rPr>
        <w:t>]</w:t>
      </w:r>
      <w:r w:rsidR="009405F4">
        <w:rPr>
          <w:rFonts w:ascii="Calibri" w:hAnsi="Calibri" w:cs="Calibri"/>
          <w:szCs w:val="22"/>
        </w:rPr>
        <w:t>,</w:t>
      </w:r>
      <w:r>
        <w:rPr>
          <w:rFonts w:ascii="Calibri" w:hAnsi="Calibri" w:cs="Calibri"/>
          <w:szCs w:val="22"/>
        </w:rPr>
        <w:t xml:space="preserve"> has hereunto set my hand and affixed the seal of [</w:t>
      </w:r>
      <w:r w:rsidRPr="00C55246">
        <w:rPr>
          <w:rFonts w:ascii="Calibri" w:hAnsi="Calibri" w:cs="Calibri"/>
          <w:color w:val="FF0000"/>
          <w:szCs w:val="22"/>
        </w:rPr>
        <w:t>body or office</w:t>
      </w:r>
      <w:r>
        <w:rPr>
          <w:rFonts w:ascii="Calibri" w:hAnsi="Calibri" w:cs="Calibri"/>
          <w:szCs w:val="22"/>
        </w:rPr>
        <w:t xml:space="preserve">] </w:t>
      </w:r>
      <w:r w:rsidR="009C171B">
        <w:rPr>
          <w:rFonts w:ascii="Calibri" w:hAnsi="Calibri" w:cs="Calibri"/>
          <w:szCs w:val="22"/>
        </w:rPr>
        <w:t>on</w:t>
      </w:r>
      <w:r>
        <w:rPr>
          <w:rFonts w:ascii="Calibri" w:hAnsi="Calibri" w:cs="Calibri"/>
          <w:szCs w:val="22"/>
        </w:rPr>
        <w:t xml:space="preserve"> this </w:t>
      </w:r>
      <w:r w:rsidR="00A37089">
        <w:rPr>
          <w:rFonts w:ascii="Calibri" w:hAnsi="Calibri" w:cs="Calibri"/>
          <w:szCs w:val="22"/>
        </w:rPr>
        <w:t>[</w:t>
      </w:r>
      <w:r w:rsidR="00A37089" w:rsidRPr="00C55246">
        <w:rPr>
          <w:rFonts w:ascii="Calibri" w:hAnsi="Calibri" w:cs="Calibri"/>
          <w:color w:val="FF0000"/>
          <w:szCs w:val="22"/>
        </w:rPr>
        <w:t>da</w:t>
      </w:r>
      <w:r w:rsidR="009405F4" w:rsidRPr="00C55246">
        <w:rPr>
          <w:rFonts w:ascii="Calibri" w:hAnsi="Calibri" w:cs="Calibri"/>
          <w:color w:val="FF0000"/>
          <w:szCs w:val="22"/>
        </w:rPr>
        <w:t>te</w:t>
      </w:r>
      <w:r w:rsidR="00A37089" w:rsidRPr="00C55246">
        <w:rPr>
          <w:rFonts w:ascii="Calibri" w:hAnsi="Calibri" w:cs="Calibri"/>
          <w:color w:val="FF0000"/>
          <w:szCs w:val="22"/>
        </w:rPr>
        <w:t xml:space="preserve"> written (e.g. “twenty-third”)</w:t>
      </w:r>
      <w:r w:rsidR="00A37089">
        <w:rPr>
          <w:rFonts w:ascii="Calibri" w:hAnsi="Calibri" w:cs="Calibri"/>
          <w:szCs w:val="22"/>
        </w:rPr>
        <w:t>] day of [</w:t>
      </w:r>
      <w:r w:rsidR="00A37089" w:rsidRPr="00C55246">
        <w:rPr>
          <w:rFonts w:ascii="Calibri" w:hAnsi="Calibri" w:cs="Calibri"/>
          <w:color w:val="FF0000"/>
          <w:szCs w:val="22"/>
        </w:rPr>
        <w:t>Month</w:t>
      </w:r>
      <w:r w:rsidR="00A37089">
        <w:rPr>
          <w:rFonts w:ascii="Calibri" w:hAnsi="Calibri" w:cs="Calibri"/>
          <w:szCs w:val="22"/>
        </w:rPr>
        <w:t>] in the year two thousand twenty-one</w:t>
      </w:r>
      <w:r w:rsidR="00A37089">
        <w:rPr>
          <w:rStyle w:val="FootnoteReference"/>
          <w:rFonts w:ascii="Calibri" w:hAnsi="Calibri" w:cs="Calibri"/>
          <w:szCs w:val="22"/>
        </w:rPr>
        <w:footnoteReference w:id="4"/>
      </w:r>
      <w:r w:rsidR="00A37089">
        <w:rPr>
          <w:rFonts w:ascii="Calibri" w:hAnsi="Calibri" w:cs="Calibri"/>
          <w:szCs w:val="22"/>
        </w:rPr>
        <w:t xml:space="preserve">.  </w:t>
      </w:r>
    </w:p>
    <w:sectPr w:rsidR="004A7288" w:rsidRPr="007D5580" w:rsidSect="006C5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06AC" w14:textId="77777777" w:rsidR="00D71EB3" w:rsidRDefault="00D71EB3" w:rsidP="004A7288">
      <w:r>
        <w:separator/>
      </w:r>
    </w:p>
  </w:endnote>
  <w:endnote w:type="continuationSeparator" w:id="0">
    <w:p w14:paraId="09C97B52" w14:textId="77777777" w:rsidR="00D71EB3" w:rsidRDefault="00D71EB3" w:rsidP="004A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05B6" w14:textId="77777777" w:rsidR="00D71EB3" w:rsidRDefault="00D71EB3" w:rsidP="004A7288">
      <w:r>
        <w:separator/>
      </w:r>
    </w:p>
  </w:footnote>
  <w:footnote w:type="continuationSeparator" w:id="0">
    <w:p w14:paraId="26A65C8B" w14:textId="77777777" w:rsidR="00D71EB3" w:rsidRDefault="00D71EB3" w:rsidP="004A7288">
      <w:r>
        <w:continuationSeparator/>
      </w:r>
    </w:p>
  </w:footnote>
  <w:footnote w:id="1">
    <w:p w14:paraId="6EC0E1C6" w14:textId="06BF67E8" w:rsidR="00854FFE" w:rsidRDefault="00854F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54FFE">
        <w:t xml:space="preserve">If issued by an executive or non-legislative body: </w:t>
      </w:r>
      <w:r>
        <w:t>A PROCLAMATION</w:t>
      </w:r>
    </w:p>
  </w:footnote>
  <w:footnote w:id="2">
    <w:p w14:paraId="4053740E" w14:textId="12AD9B8D" w:rsidR="004A7288" w:rsidRDefault="004A72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Hlk88556256"/>
      <w:r>
        <w:t xml:space="preserve">If issued by an executive or non-legislative body: </w:t>
      </w:r>
      <w:bookmarkEnd w:id="0"/>
      <w:r>
        <w:t>PROCLAIMED, that I/we</w:t>
      </w:r>
      <w:r w:rsidR="009C171B">
        <w:t xml:space="preserve">, </w:t>
      </w:r>
      <w:r>
        <w:t>[name], do…</w:t>
      </w:r>
    </w:p>
  </w:footnote>
  <w:footnote w:id="3">
    <w:p w14:paraId="540BAE59" w14:textId="570CC5E6" w:rsidR="009C171B" w:rsidRDefault="009C171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050F2">
        <w:rPr>
          <w:color w:val="FF0000"/>
        </w:rPr>
        <w:t xml:space="preserve">Red text </w:t>
      </w:r>
      <w:r>
        <w:t>denotes selection to be made in accordance with issuing person or body.</w:t>
      </w:r>
    </w:p>
  </w:footnote>
  <w:footnote w:id="4">
    <w:p w14:paraId="0D7A5CE3" w14:textId="52C0995A" w:rsidR="00A37089" w:rsidRDefault="00A37089">
      <w:pPr>
        <w:pStyle w:val="FootnoteText"/>
      </w:pPr>
      <w:r>
        <w:rPr>
          <w:rStyle w:val="FootnoteReference"/>
        </w:rPr>
        <w:footnoteRef/>
      </w:r>
      <w:r>
        <w:t xml:space="preserve"> Change to “two” if issued in 2022.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70F4"/>
    <w:multiLevelType w:val="hybridMultilevel"/>
    <w:tmpl w:val="0D166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77055"/>
    <w:multiLevelType w:val="hybridMultilevel"/>
    <w:tmpl w:val="65640E1E"/>
    <w:lvl w:ilvl="0" w:tplc="EE0CF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A5680"/>
    <w:multiLevelType w:val="hybridMultilevel"/>
    <w:tmpl w:val="4444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97"/>
    <w:rsid w:val="000003F3"/>
    <w:rsid w:val="00003AC2"/>
    <w:rsid w:val="000408B4"/>
    <w:rsid w:val="00070EE7"/>
    <w:rsid w:val="000931DA"/>
    <w:rsid w:val="000D1ADD"/>
    <w:rsid w:val="0011774E"/>
    <w:rsid w:val="00133751"/>
    <w:rsid w:val="00157F9B"/>
    <w:rsid w:val="00190A98"/>
    <w:rsid w:val="00203844"/>
    <w:rsid w:val="00206059"/>
    <w:rsid w:val="002162B4"/>
    <w:rsid w:val="00265D7C"/>
    <w:rsid w:val="0026613D"/>
    <w:rsid w:val="00292906"/>
    <w:rsid w:val="00313D4B"/>
    <w:rsid w:val="00337C08"/>
    <w:rsid w:val="00391830"/>
    <w:rsid w:val="00391F78"/>
    <w:rsid w:val="00393A42"/>
    <w:rsid w:val="003B327B"/>
    <w:rsid w:val="003C5D03"/>
    <w:rsid w:val="003D55E4"/>
    <w:rsid w:val="00416390"/>
    <w:rsid w:val="00432938"/>
    <w:rsid w:val="00433C18"/>
    <w:rsid w:val="00455F3D"/>
    <w:rsid w:val="004626A6"/>
    <w:rsid w:val="004660E8"/>
    <w:rsid w:val="004A0FBB"/>
    <w:rsid w:val="004A7288"/>
    <w:rsid w:val="004D5DD5"/>
    <w:rsid w:val="004E0DD1"/>
    <w:rsid w:val="004F65D5"/>
    <w:rsid w:val="00504634"/>
    <w:rsid w:val="005132F7"/>
    <w:rsid w:val="00526262"/>
    <w:rsid w:val="0054574C"/>
    <w:rsid w:val="005811D1"/>
    <w:rsid w:val="005E027F"/>
    <w:rsid w:val="005E0282"/>
    <w:rsid w:val="00600638"/>
    <w:rsid w:val="006873F4"/>
    <w:rsid w:val="006C5A30"/>
    <w:rsid w:val="00736704"/>
    <w:rsid w:val="007410D4"/>
    <w:rsid w:val="00772539"/>
    <w:rsid w:val="00785B7C"/>
    <w:rsid w:val="00791DC9"/>
    <w:rsid w:val="007A703A"/>
    <w:rsid w:val="007C3AF7"/>
    <w:rsid w:val="007D384C"/>
    <w:rsid w:val="007D5580"/>
    <w:rsid w:val="007E67D3"/>
    <w:rsid w:val="00804445"/>
    <w:rsid w:val="008050F2"/>
    <w:rsid w:val="00830F22"/>
    <w:rsid w:val="008539E2"/>
    <w:rsid w:val="00854FFE"/>
    <w:rsid w:val="008717AD"/>
    <w:rsid w:val="00871C43"/>
    <w:rsid w:val="00892DCA"/>
    <w:rsid w:val="00896863"/>
    <w:rsid w:val="008971DE"/>
    <w:rsid w:val="00915BEB"/>
    <w:rsid w:val="00933848"/>
    <w:rsid w:val="009405F4"/>
    <w:rsid w:val="009429A5"/>
    <w:rsid w:val="009448E7"/>
    <w:rsid w:val="00950145"/>
    <w:rsid w:val="00971CAF"/>
    <w:rsid w:val="00976AEA"/>
    <w:rsid w:val="009A002E"/>
    <w:rsid w:val="009C171B"/>
    <w:rsid w:val="009C2D40"/>
    <w:rsid w:val="00A37089"/>
    <w:rsid w:val="00A62A24"/>
    <w:rsid w:val="00A749EE"/>
    <w:rsid w:val="00A82A05"/>
    <w:rsid w:val="00B13F32"/>
    <w:rsid w:val="00B84EC9"/>
    <w:rsid w:val="00BF5351"/>
    <w:rsid w:val="00C55246"/>
    <w:rsid w:val="00C8241F"/>
    <w:rsid w:val="00C87117"/>
    <w:rsid w:val="00D01466"/>
    <w:rsid w:val="00D3091A"/>
    <w:rsid w:val="00D6691E"/>
    <w:rsid w:val="00D70264"/>
    <w:rsid w:val="00D71EB3"/>
    <w:rsid w:val="00D748D9"/>
    <w:rsid w:val="00D907E2"/>
    <w:rsid w:val="00D908BF"/>
    <w:rsid w:val="00DB0348"/>
    <w:rsid w:val="00DD4354"/>
    <w:rsid w:val="00E2195C"/>
    <w:rsid w:val="00E40894"/>
    <w:rsid w:val="00E43C18"/>
    <w:rsid w:val="00E4456A"/>
    <w:rsid w:val="00E46D93"/>
    <w:rsid w:val="00E70C08"/>
    <w:rsid w:val="00E8165A"/>
    <w:rsid w:val="00E86DA1"/>
    <w:rsid w:val="00EA072A"/>
    <w:rsid w:val="00EB3014"/>
    <w:rsid w:val="00F02C4B"/>
    <w:rsid w:val="00F25B3F"/>
    <w:rsid w:val="00F35F50"/>
    <w:rsid w:val="00F534DB"/>
    <w:rsid w:val="00F56E97"/>
    <w:rsid w:val="00F70690"/>
    <w:rsid w:val="00F9569E"/>
    <w:rsid w:val="00F9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40FA"/>
  <w15:chartTrackingRefBased/>
  <w15:docId w15:val="{EC7225A1-B9C1-E944-996E-6D0E94CF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A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5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5D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5D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D03"/>
    <w:rPr>
      <w:b/>
      <w:bCs/>
      <w:sz w:val="20"/>
      <w:szCs w:val="20"/>
    </w:rPr>
  </w:style>
  <w:style w:type="character" w:customStyle="1" w:styleId="mark4zi88xtei">
    <w:name w:val="mark4zi88xtei"/>
    <w:basedOn w:val="DefaultParagraphFont"/>
    <w:rsid w:val="003C5D03"/>
  </w:style>
  <w:style w:type="paragraph" w:styleId="Revision">
    <w:name w:val="Revision"/>
    <w:hidden/>
    <w:uiPriority w:val="99"/>
    <w:semiHidden/>
    <w:rsid w:val="007D5580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72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2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72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370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14EBAA6-90C4-B149-84DE-DE5F3673CAD7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1A21D-53C4-4EA5-90F7-68671C99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RACheeley</dc:creator>
  <cp:keywords/>
  <dc:description/>
  <cp:lastModifiedBy>Hauser-Lindstrom, Doreen Ann</cp:lastModifiedBy>
  <cp:revision>2</cp:revision>
  <dcterms:created xsi:type="dcterms:W3CDTF">2022-01-04T23:15:00Z</dcterms:created>
  <dcterms:modified xsi:type="dcterms:W3CDTF">2022-01-04T23:15:00Z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documentId_5497</vt:lpwstr>
  </property>
  <property fmtid="{D5CDD505-2E9C-101B-9397-08002B2CF9AE}" pid="3" name="grammarly_documentContext">
    <vt:lpwstr>{"goals":[],"domain":"general","emotions":[],"dialect":"american"}</vt:lpwstr>
  </property>
</Properties>
</file>